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240" w:rsidRDefault="00814240">
      <w:pPr>
        <w:pStyle w:val="Stile"/>
        <w:spacing w:line="556" w:lineRule="exact"/>
        <w:rPr>
          <w:lang w:val="en-US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"/>
        <w:gridCol w:w="1510"/>
        <w:gridCol w:w="1711"/>
        <w:gridCol w:w="3509"/>
        <w:gridCol w:w="1620"/>
        <w:gridCol w:w="1429"/>
        <w:gridCol w:w="191"/>
      </w:tblGrid>
      <w:tr w:rsidR="00814240" w:rsidTr="00A10E59">
        <w:trPr>
          <w:trHeight w:val="1580"/>
        </w:trPr>
        <w:tc>
          <w:tcPr>
            <w:tcW w:w="3259" w:type="dxa"/>
            <w:gridSpan w:val="3"/>
          </w:tcPr>
          <w:p w:rsidR="00814240" w:rsidRDefault="00814240" w:rsidP="009B1205">
            <w:pPr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94.4pt;margin-top:19.65pt;width:113.25pt;height:62.25pt;z-index:251658752">
                  <v:imagedata r:id="rId5" o:title=""/>
                </v:shape>
              </w:pict>
            </w:r>
            <w:r>
              <w:rPr>
                <w:noProof/>
              </w:rPr>
              <w:pict>
                <v:shape id="_x0000_s1027" type="#_x0000_t75" style="position:absolute;left:0;text-align:left;margin-left:68.25pt;margin-top:22.2pt;width:100.5pt;height:78pt;z-index:-251656704" wrapcoords="-161 0 -161 21392 21600 21392 21600 0 -161 0">
                  <v:imagedata r:id="rId6" o:title=""/>
                  <w10:wrap type="tight"/>
                </v:shape>
              </w:pict>
            </w:r>
            <w:r>
              <w:rPr>
                <w:noProof/>
              </w:rPr>
              <w:pict>
                <v:group id="_x0000_s1028" editas="canvas" style="position:absolute;left:0;text-align:left;margin-left:20.55pt;margin-top:6.85pt;width:111.15pt;height:1in;z-index:251655680" coordsize="2223,1440">
                  <o:lock v:ext="edit" aspectratio="t"/>
                  <v:shape id="_x0000_s1029" type="#_x0000_t75" style="position:absolute;width:2223;height:1440" o:preferrelative="f">
                    <v:fill o:detectmouseclick="t"/>
                    <v:path o:extrusionok="t" o:connecttype="none"/>
                  </v:shape>
                  <v:shape id="_x0000_s1030" type="#_x0000_t75" style="position:absolute;width:2223;height:1398">
                    <v:imagedata r:id="rId7" o:title=""/>
                  </v:shape>
                </v:group>
              </w:pict>
            </w:r>
          </w:p>
        </w:tc>
        <w:tc>
          <w:tcPr>
            <w:tcW w:w="3509" w:type="dxa"/>
          </w:tcPr>
          <w:p w:rsidR="00814240" w:rsidRDefault="00814240" w:rsidP="009B1205">
            <w:pPr>
              <w:jc w:val="center"/>
            </w:pPr>
            <w:r>
              <w:rPr>
                <w:noProof/>
              </w:rPr>
              <w:pict>
                <v:shape id="_x0000_s1031" type="#_x0000_t75" style="position:absolute;left:0;text-align:left;margin-left:19.6pt;margin-top:7.6pt;width:113.25pt;height:62.25pt;z-index:251656704;mso-position-horizontal-relative:text;mso-position-vertical-relative:text">
                  <v:imagedata r:id="rId5" o:title=""/>
                </v:shape>
              </w:pict>
            </w:r>
          </w:p>
        </w:tc>
        <w:tc>
          <w:tcPr>
            <w:tcW w:w="3240" w:type="dxa"/>
            <w:gridSpan w:val="3"/>
          </w:tcPr>
          <w:p w:rsidR="00814240" w:rsidRDefault="00814240" w:rsidP="009B1205">
            <w:pPr>
              <w:jc w:val="center"/>
            </w:pPr>
            <w:r>
              <w:rPr>
                <w:noProof/>
              </w:rPr>
              <w:pict>
                <v:shape id="_x0000_s1032" type="#_x0000_t75" style="position:absolute;left:0;text-align:left;margin-left:32.6pt;margin-top:10.15pt;width:100.5pt;height:78pt;z-index:-251658752;mso-position-horizontal-relative:text;mso-position-vertical-relative:text" wrapcoords="-161 0 -161 21392 21600 21392 21600 0 -161 0">
                  <v:imagedata r:id="rId6" o:title=""/>
                  <w10:wrap type="tight"/>
                </v:shape>
              </w:pict>
            </w:r>
          </w:p>
        </w:tc>
      </w:tr>
      <w:tr w:rsidR="00814240" w:rsidTr="00A10E59">
        <w:trPr>
          <w:trHeight w:val="350"/>
        </w:trPr>
        <w:tc>
          <w:tcPr>
            <w:tcW w:w="10008" w:type="dxa"/>
            <w:gridSpan w:val="7"/>
          </w:tcPr>
          <w:p w:rsidR="00814240" w:rsidRDefault="00814240" w:rsidP="009B1205">
            <w:pPr>
              <w:jc w:val="center"/>
            </w:pPr>
            <w:r>
              <w:rPr>
                <w:b/>
                <w:sz w:val="22"/>
                <w:szCs w:val="22"/>
              </w:rPr>
              <w:t>Programma Operativo Regionale 2007 IT161PO010 FESR Sicilia</w:t>
            </w:r>
          </w:p>
        </w:tc>
      </w:tr>
      <w:tr w:rsidR="00814240" w:rsidTr="00A10E5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Before w:val="1"/>
          <w:gridAfter w:val="1"/>
          <w:wBefore w:w="38" w:type="dxa"/>
          <w:wAfter w:w="191" w:type="dxa"/>
        </w:trPr>
        <w:tc>
          <w:tcPr>
            <w:tcW w:w="1510" w:type="dxa"/>
            <w:tcBorders>
              <w:bottom w:val="single" w:sz="4" w:space="0" w:color="auto"/>
            </w:tcBorders>
          </w:tcPr>
          <w:p w:rsidR="00814240" w:rsidRDefault="00814240" w:rsidP="009B1205">
            <w:pPr>
              <w:jc w:val="center"/>
            </w:pPr>
            <w:r w:rsidRPr="003949F8">
              <w:pict>
                <v:shape id="_x0000_i1025" type="#_x0000_t75" style="width:60.75pt;height:63pt">
                  <v:imagedata r:id="rId8" o:title=""/>
                </v:shape>
              </w:pict>
            </w:r>
          </w:p>
        </w:tc>
        <w:tc>
          <w:tcPr>
            <w:tcW w:w="6840" w:type="dxa"/>
            <w:gridSpan w:val="3"/>
            <w:tcBorders>
              <w:bottom w:val="single" w:sz="4" w:space="0" w:color="auto"/>
            </w:tcBorders>
          </w:tcPr>
          <w:p w:rsidR="00814240" w:rsidRDefault="00814240" w:rsidP="004F1B9F">
            <w:pPr>
              <w:pStyle w:val="Heading1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ISTITUTO COMPRENSIVO STATALE</w:t>
            </w:r>
          </w:p>
          <w:p w:rsidR="00814240" w:rsidRDefault="00814240" w:rsidP="004F1B9F">
            <w:pPr>
              <w:pStyle w:val="Heading1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“GIOVANNI VERGA”</w:t>
            </w:r>
          </w:p>
          <w:p w:rsidR="00814240" w:rsidRDefault="00814240" w:rsidP="009B1205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Scuola dell’Infanzia, Primaria e Secondaria di I grado</w:t>
            </w:r>
          </w:p>
          <w:p w:rsidR="00814240" w:rsidRDefault="00814240" w:rsidP="009B1205">
            <w:pPr>
              <w:pStyle w:val="Header"/>
              <w:jc w:val="center"/>
            </w:pPr>
            <w:r>
              <w:rPr>
                <w:rFonts w:ascii="Palatino Linotype" w:hAnsi="Palatino Linotype"/>
                <w:sz w:val="22"/>
              </w:rPr>
              <w:t>Viale Margherita – 95049 VIZZINI (CT)</w:t>
            </w: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814240" w:rsidRDefault="00814240" w:rsidP="009B1205">
            <w:pPr>
              <w:jc w:val="center"/>
            </w:pPr>
            <w:r w:rsidRPr="003949F8">
              <w:pict>
                <v:shape id="_x0000_i1026" type="#_x0000_t75" style="width:40.5pt;height:67.5pt">
                  <v:imagedata r:id="rId9" o:title=""/>
                </v:shape>
              </w:pict>
            </w:r>
          </w:p>
        </w:tc>
      </w:tr>
    </w:tbl>
    <w:p w:rsidR="00814240" w:rsidRDefault="00814240">
      <w:pPr>
        <w:pStyle w:val="Stile"/>
        <w:rPr>
          <w:lang w:val="en-US"/>
        </w:rPr>
        <w:sectPr w:rsidR="00814240">
          <w:type w:val="continuous"/>
          <w:pgSz w:w="11907" w:h="16840"/>
          <w:pgMar w:top="360" w:right="733" w:bottom="360" w:left="705" w:header="720" w:footer="720" w:gutter="0"/>
          <w:cols w:space="720"/>
          <w:noEndnote/>
        </w:sectPr>
      </w:pPr>
    </w:p>
    <w:p w:rsidR="00814240" w:rsidRDefault="00814240" w:rsidP="0056542E">
      <w:pPr>
        <w:pStyle w:val="Stile"/>
        <w:spacing w:before="744" w:line="244" w:lineRule="exact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PROT.3970/B18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>Vizzini,27/10/2011</w:t>
      </w:r>
    </w:p>
    <w:p w:rsidR="00814240" w:rsidRPr="00EC6FC2" w:rsidRDefault="00814240">
      <w:pPr>
        <w:pStyle w:val="Stile"/>
        <w:spacing w:before="744" w:line="244" w:lineRule="exact"/>
        <w:ind w:left="4929"/>
        <w:rPr>
          <w:rFonts w:ascii="Times New Roman" w:hAnsi="Times New Roman" w:cs="Times New Roman"/>
          <w:color w:val="000000"/>
          <w:sz w:val="23"/>
          <w:szCs w:val="23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- All' Albo dell'Istituzione Scolastica </w:t>
      </w:r>
    </w:p>
    <w:p w:rsidR="00814240" w:rsidRPr="00EC6FC2" w:rsidRDefault="00814240">
      <w:pPr>
        <w:pStyle w:val="Stile"/>
        <w:spacing w:line="244" w:lineRule="exact"/>
        <w:ind w:left="4929"/>
        <w:rPr>
          <w:rFonts w:ascii="Times New Roman" w:hAnsi="Times New Roman" w:cs="Times New Roman"/>
          <w:color w:val="000000"/>
          <w:sz w:val="23"/>
          <w:szCs w:val="23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- Al sito web dell'Istituto Comprensivo </w:t>
      </w:r>
    </w:p>
    <w:p w:rsidR="00814240" w:rsidRPr="00EC6FC2" w:rsidRDefault="00814240">
      <w:pPr>
        <w:pStyle w:val="Stile"/>
        <w:spacing w:line="244" w:lineRule="exact"/>
        <w:ind w:left="4929"/>
        <w:rPr>
          <w:rFonts w:ascii="Times New Roman" w:hAnsi="Times New Roman" w:cs="Times New Roman"/>
          <w:color w:val="000000"/>
          <w:sz w:val="23"/>
          <w:szCs w:val="23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>- A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le Ditte interessate </w:t>
      </w:r>
    </w:p>
    <w:p w:rsidR="00814240" w:rsidRDefault="00814240">
      <w:pPr>
        <w:pStyle w:val="Stile"/>
        <w:spacing w:line="244" w:lineRule="exact"/>
        <w:ind w:left="4929"/>
        <w:rPr>
          <w:rFonts w:ascii="Times New Roman" w:hAnsi="Times New Roman" w:cs="Times New Roman"/>
          <w:color w:val="000000"/>
          <w:sz w:val="23"/>
          <w:szCs w:val="23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- Agli Atti </w:t>
      </w:r>
    </w:p>
    <w:p w:rsidR="00814240" w:rsidRPr="00EC6FC2" w:rsidRDefault="00814240">
      <w:pPr>
        <w:pStyle w:val="Stile"/>
        <w:spacing w:line="244" w:lineRule="exact"/>
        <w:ind w:left="4929"/>
        <w:rPr>
          <w:rFonts w:ascii="Times New Roman" w:hAnsi="Times New Roman" w:cs="Times New Roman"/>
          <w:color w:val="000000"/>
          <w:sz w:val="23"/>
          <w:szCs w:val="23"/>
        </w:rPr>
      </w:pPr>
    </w:p>
    <w:p w:rsidR="00814240" w:rsidRDefault="00814240">
      <w:pPr>
        <w:pStyle w:val="Stile"/>
        <w:spacing w:before="177" w:line="244" w:lineRule="exact"/>
        <w:ind w:left="355" w:right="181"/>
        <w:rPr>
          <w:rFonts w:ascii="Times New Roman" w:hAnsi="Times New Roman" w:cs="Times New Roman"/>
          <w:b/>
          <w:i/>
          <w:iCs/>
          <w:color w:val="000000"/>
          <w:sz w:val="22"/>
          <w:szCs w:val="22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OGGETTO: Bando n.5685 del 2010412011 POR-FESR Sicilia 2011. Progetto </w:t>
      </w:r>
      <w:r w:rsidRPr="009B1205">
        <w:rPr>
          <w:rFonts w:ascii="Times New Roman" w:hAnsi="Times New Roman" w:cs="Times New Roman"/>
          <w:i/>
          <w:iCs/>
          <w:color w:val="000000"/>
          <w:sz w:val="22"/>
          <w:szCs w:val="22"/>
        </w:rPr>
        <w:t>"</w:t>
      </w:r>
      <w:r w:rsidRPr="009B1205">
        <w:rPr>
          <w:b/>
          <w:bCs/>
          <w:color w:val="000000"/>
          <w:sz w:val="22"/>
          <w:szCs w:val="22"/>
        </w:rPr>
        <w:t xml:space="preserve"> FESR B.1.C Laboratori e strumenti per l’apprendimento delle competenze di base nelle istituzioni scolastiche del primo ciclo – B-</w:t>
      </w:r>
      <w:smartTag w:uri="urn:schemas-microsoft-com:office:smarttags" w:element="metricconverter">
        <w:smartTagPr>
          <w:attr w:name="ProductID" w:val="1.C"/>
        </w:smartTagPr>
        <w:r w:rsidRPr="009B1205">
          <w:rPr>
            <w:b/>
            <w:bCs/>
            <w:color w:val="000000"/>
            <w:sz w:val="22"/>
            <w:szCs w:val="22"/>
          </w:rPr>
          <w:t>1.C</w:t>
        </w:r>
      </w:smartTag>
      <w:r w:rsidRPr="009B1205">
        <w:rPr>
          <w:b/>
          <w:bCs/>
          <w:color w:val="000000"/>
          <w:sz w:val="22"/>
          <w:szCs w:val="22"/>
        </w:rPr>
        <w:t xml:space="preserve"> FESR04_POR_SICILIA – 2011-1926 </w:t>
      </w:r>
      <w:r w:rsidRPr="00112DA6">
        <w:rPr>
          <w:b/>
          <w:bCs/>
          <w:color w:val="000000"/>
          <w:sz w:val="22"/>
          <w:szCs w:val="22"/>
        </w:rPr>
        <w:t xml:space="preserve">MUSICA </w:t>
      </w:r>
      <w:r w:rsidRPr="00112DA6">
        <w:rPr>
          <w:rFonts w:ascii="Times New Roman" w:hAnsi="Times New Roman" w:cs="Times New Roman"/>
          <w:b/>
          <w:i/>
          <w:iCs/>
          <w:color w:val="000000"/>
          <w:sz w:val="22"/>
          <w:szCs w:val="22"/>
        </w:rPr>
        <w:t>"-</w:t>
      </w:r>
    </w:p>
    <w:p w:rsidR="00814240" w:rsidRDefault="00814240">
      <w:pPr>
        <w:pStyle w:val="Stile"/>
        <w:spacing w:before="177" w:line="244" w:lineRule="exact"/>
        <w:ind w:left="355" w:right="181"/>
        <w:rPr>
          <w:rFonts w:ascii="Times New Roman" w:hAnsi="Times New Roman" w:cs="Times New Roman"/>
          <w:b/>
          <w:i/>
          <w:iCs/>
          <w:color w:val="000000"/>
          <w:sz w:val="22"/>
          <w:szCs w:val="22"/>
        </w:rPr>
      </w:pPr>
      <w:r w:rsidRPr="00112DA6">
        <w:rPr>
          <w:rFonts w:ascii="Times New Roman" w:hAnsi="Times New Roman" w:cs="Times New Roman"/>
          <w:b/>
          <w:i/>
          <w:iCs/>
          <w:color w:val="000000"/>
          <w:sz w:val="22"/>
          <w:szCs w:val="22"/>
        </w:rPr>
        <w:t xml:space="preserve"> CIG : XF801A0966</w:t>
      </w:r>
    </w:p>
    <w:p w:rsidR="00814240" w:rsidRPr="00523A9B" w:rsidRDefault="00814240">
      <w:pPr>
        <w:pStyle w:val="Stile"/>
        <w:spacing w:before="177" w:line="244" w:lineRule="exact"/>
        <w:ind w:left="355" w:right="181"/>
        <w:rPr>
          <w:rFonts w:ascii="Times New Roman" w:hAnsi="Times New Roman" w:cs="Times New Roman"/>
          <w:b/>
          <w:i/>
          <w:iCs/>
          <w:color w:val="000000"/>
          <w:sz w:val="22"/>
          <w:szCs w:val="22"/>
        </w:rPr>
      </w:pPr>
      <w:r w:rsidRPr="00523A9B">
        <w:rPr>
          <w:rFonts w:ascii="Times New Roman" w:hAnsi="Times New Roman" w:cs="Times New Roman"/>
          <w:b/>
          <w:color w:val="000000"/>
          <w:sz w:val="23"/>
          <w:szCs w:val="23"/>
        </w:rPr>
        <w:t>Codice CUP: E98G11001290007</w:t>
      </w:r>
      <w:r w:rsidRPr="00523A9B">
        <w:rPr>
          <w:rFonts w:ascii="Times New Roman" w:hAnsi="Times New Roman" w:cs="Times New Roman"/>
          <w:b/>
          <w:color w:val="000000"/>
          <w:sz w:val="23"/>
          <w:szCs w:val="23"/>
        </w:rPr>
        <w:tab/>
      </w:r>
    </w:p>
    <w:p w:rsidR="00814240" w:rsidRPr="009B1205" w:rsidRDefault="00814240" w:rsidP="009B1205">
      <w:pPr>
        <w:pStyle w:val="Stile"/>
        <w:spacing w:before="177" w:line="244" w:lineRule="exact"/>
        <w:ind w:left="355" w:right="181"/>
        <w:jc w:val="center"/>
        <w:rPr>
          <w:rFonts w:ascii="Times New Roman" w:hAnsi="Times New Roman" w:cs="Times New Roman"/>
          <w:b/>
          <w:i/>
          <w:iCs/>
          <w:color w:val="000000"/>
          <w:sz w:val="22"/>
          <w:szCs w:val="22"/>
        </w:rPr>
      </w:pPr>
      <w:r w:rsidRPr="009B1205">
        <w:rPr>
          <w:rFonts w:ascii="Times New Roman" w:hAnsi="Times New Roman" w:cs="Times New Roman"/>
          <w:b/>
          <w:i/>
          <w:iCs/>
          <w:color w:val="000000"/>
          <w:sz w:val="22"/>
          <w:szCs w:val="22"/>
        </w:rPr>
        <w:t>IL DIRIGENTE SCOLASTICO</w:t>
      </w:r>
    </w:p>
    <w:p w:rsidR="00814240" w:rsidRPr="00EC6FC2" w:rsidRDefault="00814240">
      <w:pPr>
        <w:pStyle w:val="Stile"/>
        <w:spacing w:line="216" w:lineRule="exact"/>
        <w:ind w:left="1641" w:right="185"/>
        <w:rPr>
          <w:rFonts w:ascii="Times New Roman" w:hAnsi="Times New Roman" w:cs="Times New Roman"/>
          <w:color w:val="000000"/>
          <w:w w:val="152"/>
          <w:sz w:val="20"/>
          <w:szCs w:val="20"/>
        </w:rPr>
      </w:pPr>
      <w:r w:rsidRPr="00EC6FC2">
        <w:rPr>
          <w:rFonts w:ascii="Times New Roman" w:hAnsi="Times New Roman" w:cs="Times New Roman"/>
          <w:color w:val="000000"/>
          <w:w w:val="152"/>
          <w:sz w:val="20"/>
          <w:szCs w:val="20"/>
        </w:rPr>
        <w:t xml:space="preserve">. </w:t>
      </w:r>
    </w:p>
    <w:p w:rsidR="00814240" w:rsidRPr="00EC6FC2" w:rsidRDefault="00814240">
      <w:pPr>
        <w:pStyle w:val="Stile"/>
        <w:spacing w:before="705" w:line="264" w:lineRule="exact"/>
        <w:ind w:left="345" w:right="177" w:hanging="345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616DE">
        <w:rPr>
          <w:rFonts w:ascii="Times New Roman" w:hAnsi="Times New Roman" w:cs="Times New Roman"/>
          <w:b/>
          <w:color w:val="000000"/>
          <w:sz w:val="23"/>
          <w:szCs w:val="23"/>
        </w:rPr>
        <w:t>VISTA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smartTag w:uri="urn:schemas-microsoft-com:office:smarttags" w:element="PersonName">
        <w:smartTagPr>
          <w:attr w:name="ProductID" w:val="la Circolare"/>
        </w:smartTagPr>
        <w:r>
          <w:rPr>
            <w:rFonts w:ascii="Times New Roman" w:hAnsi="Times New Roman" w:cs="Times New Roman"/>
            <w:color w:val="000000"/>
            <w:sz w:val="23"/>
            <w:szCs w:val="23"/>
          </w:rPr>
          <w:t xml:space="preserve">la </w:t>
        </w:r>
        <w:r w:rsidRPr="00EC6FC2">
          <w:rPr>
            <w:rFonts w:ascii="Times New Roman" w:hAnsi="Times New Roman" w:cs="Times New Roman"/>
            <w:color w:val="000000"/>
            <w:sz w:val="23"/>
            <w:szCs w:val="23"/>
          </w:rPr>
          <w:t>Circolare</w:t>
        </w:r>
      </w:smartTag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straordinaria Prot</w:t>
      </w:r>
      <w:r>
        <w:rPr>
          <w:rFonts w:ascii="Times New Roman" w:hAnsi="Times New Roman" w:cs="Times New Roman"/>
          <w:color w:val="000000"/>
          <w:sz w:val="23"/>
          <w:szCs w:val="23"/>
        </w:rPr>
        <w:t>.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AOODGAI/5685 del </w:t>
      </w:r>
      <w:r w:rsidRPr="00EC6FC2">
        <w:rPr>
          <w:i/>
          <w:iCs/>
          <w:color w:val="000000"/>
          <w:w w:val="91"/>
          <w:sz w:val="23"/>
          <w:szCs w:val="23"/>
        </w:rPr>
        <w:t>20/04</w:t>
      </w:r>
      <w:r>
        <w:rPr>
          <w:i/>
          <w:iCs/>
          <w:color w:val="000000"/>
          <w:w w:val="91"/>
          <w:sz w:val="23"/>
          <w:szCs w:val="23"/>
        </w:rPr>
        <w:t>/</w:t>
      </w:r>
      <w:r w:rsidRPr="00EC6FC2">
        <w:rPr>
          <w:i/>
          <w:iCs/>
          <w:color w:val="000000"/>
          <w:w w:val="91"/>
          <w:sz w:val="23"/>
          <w:szCs w:val="23"/>
        </w:rPr>
        <w:t xml:space="preserve">2011 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"Programmazione dei Fondi Strutturali 2007/2013 - Avviso per la presentazione delle proposte relative a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le Azioni previste dal Programma Operativo Nazionale </w:t>
      </w:r>
      <w:r w:rsidRPr="00EC6FC2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"Ambienti per l'Apprendimento" 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- 2007IT161PO</w:t>
      </w:r>
      <w:r>
        <w:rPr>
          <w:rFonts w:ascii="Times New Roman" w:hAnsi="Times New Roman" w:cs="Times New Roman"/>
          <w:color w:val="000000"/>
          <w:sz w:val="23"/>
          <w:szCs w:val="23"/>
        </w:rPr>
        <w:t>00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4 - </w:t>
      </w:r>
      <w:r>
        <w:rPr>
          <w:rFonts w:ascii="Times New Roman" w:hAnsi="Times New Roman" w:cs="Times New Roman"/>
          <w:color w:val="000000"/>
          <w:sz w:val="23"/>
          <w:szCs w:val="23"/>
        </w:rPr>
        <w:t>finanziato con il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FESR. Annualità 2011,2012 e 2013"; </w:t>
      </w:r>
    </w:p>
    <w:p w:rsidR="00814240" w:rsidRPr="00EC6FC2" w:rsidRDefault="00814240" w:rsidP="004E3480">
      <w:pPr>
        <w:pStyle w:val="Stile"/>
        <w:spacing w:before="4" w:line="268" w:lineRule="exact"/>
        <w:ind w:left="340" w:right="186" w:hanging="340"/>
        <w:rPr>
          <w:rFonts w:ascii="Times New Roman" w:hAnsi="Times New Roman" w:cs="Times New Roman"/>
          <w:color w:val="000000"/>
          <w:sz w:val="23"/>
          <w:szCs w:val="23"/>
        </w:rPr>
      </w:pPr>
      <w:r w:rsidRPr="00E616DE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VISTE 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e Linee Guida "Disposizioni ed istruzioni per I'attuazione delle iniziative cofinanziate dai Fondi Strutturali Europei 2007/13" 6 Febbraio 2009; </w:t>
      </w:r>
    </w:p>
    <w:p w:rsidR="00814240" w:rsidRPr="00EC6FC2" w:rsidRDefault="00814240" w:rsidP="004E3480">
      <w:pPr>
        <w:pStyle w:val="Stile"/>
        <w:spacing w:line="264" w:lineRule="exact"/>
        <w:ind w:left="345" w:right="177" w:hanging="345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616DE">
        <w:rPr>
          <w:rFonts w:ascii="Times New Roman" w:hAnsi="Times New Roman" w:cs="Times New Roman"/>
          <w:b/>
          <w:color w:val="000000"/>
          <w:sz w:val="23"/>
          <w:szCs w:val="23"/>
        </w:rPr>
        <w:t>VISTO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>il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provvedimento di autorizzazione del MIUR Prot. </w:t>
      </w:r>
      <w:r>
        <w:rPr>
          <w:rFonts w:ascii="Times New Roman" w:hAnsi="Times New Roman" w:cs="Times New Roman"/>
          <w:color w:val="000000"/>
          <w:sz w:val="23"/>
          <w:szCs w:val="23"/>
        </w:rPr>
        <w:t>10373</w:t>
      </w:r>
      <w:r w:rsidRPr="00EC6FC2">
        <w:rPr>
          <w:i/>
          <w:iCs/>
          <w:color w:val="000000"/>
          <w:sz w:val="23"/>
          <w:szCs w:val="23"/>
        </w:rPr>
        <w:t xml:space="preserve"> 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del 15/09/2011 </w:t>
      </w:r>
      <w:r>
        <w:rPr>
          <w:rFonts w:ascii="Times New Roman" w:hAnsi="Times New Roman" w:cs="Times New Roman"/>
          <w:color w:val="000000"/>
          <w:sz w:val="23"/>
          <w:szCs w:val="23"/>
        </w:rPr>
        <w:t>contente in allegato elenco delle istituzioni scolastiche  ammesse al finanziamento dei piani integrati FESR,nonché le istruzioni e disposizioni per l’attuazione degli stessi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; </w:t>
      </w:r>
    </w:p>
    <w:p w:rsidR="00814240" w:rsidRPr="00EC6FC2" w:rsidRDefault="00814240" w:rsidP="004E3480">
      <w:pPr>
        <w:pStyle w:val="Stile"/>
        <w:spacing w:line="264" w:lineRule="exact"/>
        <w:ind w:left="345" w:right="177" w:hanging="345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616DE">
        <w:rPr>
          <w:rFonts w:ascii="Times New Roman" w:hAnsi="Times New Roman" w:cs="Times New Roman"/>
          <w:b/>
          <w:color w:val="000000"/>
          <w:sz w:val="23"/>
          <w:szCs w:val="23"/>
        </w:rPr>
        <w:t>CONSIDERATO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che la pubblicazione del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a suddetta nota rappresenta, per 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e istituzioni scolastiche attuatrici, la formale autorizzazione a</w:t>
      </w:r>
      <w:r>
        <w:rPr>
          <w:rFonts w:ascii="Times New Roman" w:hAnsi="Times New Roman" w:cs="Times New Roman"/>
          <w:color w:val="000000"/>
          <w:sz w:val="23"/>
          <w:szCs w:val="23"/>
        </w:rPr>
        <w:t>ll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'avvio del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e attività</w:t>
      </w:r>
      <w:r>
        <w:rPr>
          <w:rFonts w:ascii="Times New Roman" w:hAnsi="Times New Roman" w:cs="Times New Roman"/>
          <w:color w:val="000000"/>
          <w:sz w:val="23"/>
          <w:szCs w:val="23"/>
        </w:rPr>
        <w:t>;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814240" w:rsidRPr="00EC6FC2" w:rsidRDefault="00814240" w:rsidP="004E3480">
      <w:pPr>
        <w:pStyle w:val="Stile"/>
        <w:spacing w:before="4" w:line="268" w:lineRule="exact"/>
        <w:ind w:left="345" w:right="186" w:hanging="345"/>
        <w:rPr>
          <w:rFonts w:ascii="Times New Roman" w:hAnsi="Times New Roman" w:cs="Times New Roman"/>
          <w:color w:val="000000"/>
          <w:sz w:val="23"/>
          <w:szCs w:val="23"/>
        </w:rPr>
      </w:pPr>
      <w:r w:rsidRPr="00E616DE">
        <w:rPr>
          <w:rFonts w:ascii="Times New Roman" w:hAnsi="Times New Roman" w:cs="Times New Roman"/>
          <w:b/>
          <w:color w:val="000000"/>
          <w:sz w:val="23"/>
          <w:szCs w:val="23"/>
        </w:rPr>
        <w:t>VISTO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il "Regolamento concernente 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e istruzioni generali sulla gestione amministrativo contabile delle Istituzioni Scolastiche" D.I. n. 44 del 1</w:t>
      </w:r>
      <w:r w:rsidRPr="00EC6FC2">
        <w:rPr>
          <w:color w:val="000000"/>
          <w:sz w:val="23"/>
          <w:szCs w:val="23"/>
          <w:vertAlign w:val="superscript"/>
        </w:rPr>
        <w:t>0</w:t>
      </w:r>
      <w:r w:rsidRPr="00EC6FC2">
        <w:rPr>
          <w:color w:val="000000"/>
          <w:sz w:val="23"/>
          <w:szCs w:val="23"/>
        </w:rPr>
        <w:t xml:space="preserve"> 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febbraio 2001; </w:t>
      </w:r>
    </w:p>
    <w:p w:rsidR="00814240" w:rsidRPr="00EC6FC2" w:rsidRDefault="00814240" w:rsidP="004E3480">
      <w:pPr>
        <w:pStyle w:val="Stile"/>
        <w:spacing w:before="4" w:line="268" w:lineRule="exact"/>
        <w:ind w:left="340" w:right="186" w:hanging="340"/>
        <w:rPr>
          <w:rFonts w:ascii="Times New Roman" w:hAnsi="Times New Roman" w:cs="Times New Roman"/>
          <w:color w:val="000000"/>
          <w:sz w:val="23"/>
          <w:szCs w:val="23"/>
        </w:rPr>
      </w:pPr>
      <w:r w:rsidRPr="00E616DE">
        <w:rPr>
          <w:rFonts w:ascii="Times New Roman" w:hAnsi="Times New Roman" w:cs="Times New Roman"/>
          <w:b/>
          <w:color w:val="000000"/>
          <w:sz w:val="23"/>
          <w:szCs w:val="23"/>
        </w:rPr>
        <w:t>VISTO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il Decreto Dirigenziale n.43 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 del </w:t>
      </w:r>
      <w:r>
        <w:rPr>
          <w:rFonts w:ascii="Times New Roman" w:hAnsi="Times New Roman" w:cs="Times New Roman"/>
          <w:color w:val="000000"/>
          <w:sz w:val="23"/>
          <w:szCs w:val="23"/>
        </w:rPr>
        <w:t>21/10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/2011 relativo all'assunzione nel programma annuale 2011 del finanziamento PON </w:t>
      </w:r>
      <w:r w:rsidRPr="00EC6FC2">
        <w:rPr>
          <w:i/>
          <w:iCs/>
          <w:color w:val="000000"/>
          <w:w w:val="91"/>
          <w:sz w:val="23"/>
          <w:szCs w:val="23"/>
        </w:rPr>
        <w:t xml:space="preserve">2007/2013 </w:t>
      </w:r>
      <w:r w:rsidRPr="00EC6FC2">
        <w:rPr>
          <w:color w:val="000000"/>
          <w:w w:val="91"/>
          <w:sz w:val="23"/>
          <w:szCs w:val="23"/>
        </w:rPr>
        <w:t xml:space="preserve">- 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cod. B-l.C-FESR04_POR_SICILIA-2011-19</w:t>
      </w:r>
      <w:r>
        <w:rPr>
          <w:rFonts w:ascii="Times New Roman" w:hAnsi="Times New Roman" w:cs="Times New Roman"/>
          <w:color w:val="000000"/>
          <w:sz w:val="23"/>
          <w:szCs w:val="23"/>
        </w:rPr>
        <w:t>26 di € 9.998,00</w:t>
      </w:r>
    </w:p>
    <w:p w:rsidR="00814240" w:rsidRDefault="00814240">
      <w:pPr>
        <w:pStyle w:val="Stile"/>
        <w:spacing w:before="4" w:line="268" w:lineRule="exact"/>
        <w:ind w:left="340" w:right="186" w:hanging="340"/>
        <w:rPr>
          <w:rFonts w:ascii="Times New Roman" w:hAnsi="Times New Roman" w:cs="Times New Roman"/>
          <w:b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color w:val="000000"/>
          <w:sz w:val="23"/>
          <w:szCs w:val="23"/>
        </w:rPr>
        <w:t xml:space="preserve">VISTA </w:t>
      </w:r>
      <w:r w:rsidRPr="002B1270">
        <w:rPr>
          <w:rFonts w:ascii="Times New Roman" w:hAnsi="Times New Roman" w:cs="Times New Roman"/>
          <w:color w:val="000000"/>
          <w:sz w:val="23"/>
          <w:szCs w:val="23"/>
        </w:rPr>
        <w:t>la delibera del Collegio docenti n.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5 del 10/5/2011 </w:t>
      </w:r>
    </w:p>
    <w:p w:rsidR="00814240" w:rsidRPr="00EC6FC2" w:rsidRDefault="00814240">
      <w:pPr>
        <w:pStyle w:val="Stile"/>
        <w:spacing w:before="4" w:line="268" w:lineRule="exact"/>
        <w:ind w:left="340" w:right="186" w:hanging="340"/>
        <w:rPr>
          <w:rFonts w:ascii="Times New Roman" w:hAnsi="Times New Roman" w:cs="Times New Roman"/>
          <w:color w:val="000000"/>
          <w:sz w:val="23"/>
          <w:szCs w:val="23"/>
        </w:rPr>
      </w:pPr>
      <w:r w:rsidRPr="00E616DE">
        <w:rPr>
          <w:rFonts w:ascii="Times New Roman" w:hAnsi="Times New Roman" w:cs="Times New Roman"/>
          <w:b/>
          <w:color w:val="000000"/>
          <w:sz w:val="23"/>
          <w:szCs w:val="23"/>
        </w:rPr>
        <w:t>VISTA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smartTag w:uri="urn:schemas-microsoft-com:office:smarttags" w:element="PersonName">
        <w:smartTagPr>
          <w:attr w:name="ProductID" w:val="LA FORNITURA"/>
        </w:smartTagPr>
        <w:r w:rsidRPr="00EC6FC2">
          <w:rPr>
            <w:rFonts w:ascii="Times New Roman" w:hAnsi="Times New Roman" w:cs="Times New Roman"/>
            <w:color w:val="000000"/>
            <w:sz w:val="23"/>
            <w:szCs w:val="23"/>
          </w:rPr>
          <w:t>la Delibera Consiglio</w:t>
        </w:r>
      </w:smartTag>
      <w:r>
        <w:rPr>
          <w:rFonts w:ascii="Times New Roman" w:hAnsi="Times New Roman" w:cs="Times New Roman"/>
          <w:color w:val="000000"/>
          <w:sz w:val="23"/>
          <w:szCs w:val="23"/>
        </w:rPr>
        <w:t xml:space="preserve"> di Istituto 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verbale n.</w:t>
      </w:r>
      <w:r>
        <w:rPr>
          <w:rFonts w:ascii="Times New Roman" w:hAnsi="Times New Roman" w:cs="Times New Roman"/>
          <w:color w:val="000000"/>
          <w:sz w:val="23"/>
          <w:szCs w:val="23"/>
        </w:rPr>
        <w:t>26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del </w:t>
      </w:r>
      <w:r>
        <w:rPr>
          <w:rFonts w:ascii="Times New Roman" w:hAnsi="Times New Roman" w:cs="Times New Roman"/>
          <w:color w:val="000000"/>
          <w:sz w:val="23"/>
          <w:szCs w:val="23"/>
        </w:rPr>
        <w:t>24/10/2011</w:t>
      </w:r>
      <w:r w:rsidRPr="00EC6FC2">
        <w:rPr>
          <w:i/>
          <w:iCs/>
          <w:color w:val="000000"/>
          <w:w w:val="91"/>
          <w:sz w:val="23"/>
          <w:szCs w:val="23"/>
        </w:rPr>
        <w:t xml:space="preserve">, 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rel</w:t>
      </w:r>
      <w:r>
        <w:rPr>
          <w:rFonts w:ascii="Times New Roman" w:hAnsi="Times New Roman" w:cs="Times New Roman"/>
          <w:color w:val="000000"/>
          <w:sz w:val="23"/>
          <w:szCs w:val="23"/>
        </w:rPr>
        <w:t>ativa all'iscrizione al P.A. 2011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del finanziamento del Progetto FESR POR Sicilia di cui trattasi; </w:t>
      </w:r>
    </w:p>
    <w:p w:rsidR="00814240" w:rsidRPr="00EC6FC2" w:rsidRDefault="00814240">
      <w:pPr>
        <w:pStyle w:val="Stile"/>
        <w:rPr>
          <w:rFonts w:ascii="Times New Roman" w:hAnsi="Times New Roman" w:cs="Times New Roman"/>
          <w:sz w:val="23"/>
          <w:szCs w:val="23"/>
        </w:rPr>
        <w:sectPr w:rsidR="00814240" w:rsidRPr="00EC6FC2">
          <w:type w:val="continuous"/>
          <w:pgSz w:w="11907" w:h="16840"/>
          <w:pgMar w:top="360" w:right="733" w:bottom="360" w:left="705" w:header="720" w:footer="720" w:gutter="0"/>
          <w:cols w:space="720"/>
          <w:noEndnote/>
        </w:sectPr>
      </w:pPr>
    </w:p>
    <w:p w:rsidR="00814240" w:rsidRPr="00EC6FC2" w:rsidRDefault="00814240">
      <w:pPr>
        <w:pStyle w:val="Stile"/>
        <w:spacing w:line="494" w:lineRule="exact"/>
        <w:rPr>
          <w:rFonts w:ascii="Times New Roman" w:hAnsi="Times New Roman" w:cs="Times New Roman"/>
        </w:rPr>
      </w:pPr>
    </w:p>
    <w:p w:rsidR="00814240" w:rsidRPr="00EC6FC2" w:rsidRDefault="00814240">
      <w:pPr>
        <w:pStyle w:val="Stile"/>
        <w:spacing w:before="14" w:line="259" w:lineRule="exact"/>
        <w:ind w:left="292" w:right="4" w:hanging="292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616DE">
        <w:rPr>
          <w:rFonts w:ascii="Times New Roman" w:hAnsi="Times New Roman" w:cs="Times New Roman"/>
          <w:b/>
          <w:color w:val="000000"/>
          <w:sz w:val="23"/>
          <w:szCs w:val="23"/>
        </w:rPr>
        <w:t>VISTI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i Regolamenti CE n.1083/2006 recanti disposizioni generali sui Fondi Strutturali: n. 108112006 relativo al FSE; n. 1828/2006 che stabilisce modalità di applicazione del Regolamento (CE) 1083/2006 e del Regolamento (CE) 1080/2006; </w:t>
      </w:r>
    </w:p>
    <w:p w:rsidR="00814240" w:rsidRPr="00EC6FC2" w:rsidRDefault="00814240" w:rsidP="008F3181">
      <w:pPr>
        <w:pStyle w:val="Stile"/>
        <w:spacing w:line="268" w:lineRule="exact"/>
        <w:ind w:left="14" w:right="4"/>
        <w:rPr>
          <w:rFonts w:ascii="Times New Roman" w:hAnsi="Times New Roman" w:cs="Times New Roman"/>
          <w:color w:val="000000"/>
          <w:sz w:val="23"/>
          <w:szCs w:val="23"/>
        </w:rPr>
      </w:pPr>
      <w:r w:rsidRPr="00E616DE">
        <w:rPr>
          <w:rFonts w:ascii="Times New Roman" w:hAnsi="Times New Roman" w:cs="Times New Roman"/>
          <w:b/>
          <w:color w:val="000000"/>
          <w:sz w:val="23"/>
          <w:szCs w:val="23"/>
        </w:rPr>
        <w:t>CONSIDERATO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che la spesa rientra sotto i valori di soglia prevista dalla normativa dell'Unione Europea. </w:t>
      </w:r>
    </w:p>
    <w:p w:rsidR="00814240" w:rsidRPr="00EC6FC2" w:rsidRDefault="00814240">
      <w:pPr>
        <w:pStyle w:val="Stile"/>
        <w:spacing w:line="268" w:lineRule="exact"/>
        <w:ind w:left="9" w:right="3733"/>
        <w:rPr>
          <w:rFonts w:ascii="Times New Roman" w:hAnsi="Times New Roman" w:cs="Times New Roman"/>
          <w:color w:val="000000"/>
          <w:sz w:val="23"/>
          <w:szCs w:val="23"/>
        </w:rPr>
      </w:pPr>
      <w:r w:rsidRPr="00E616DE">
        <w:rPr>
          <w:rFonts w:ascii="Times New Roman" w:hAnsi="Times New Roman" w:cs="Times New Roman"/>
          <w:b/>
          <w:color w:val="000000"/>
          <w:sz w:val="23"/>
          <w:szCs w:val="23"/>
        </w:rPr>
        <w:t>VISTE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e modalità di presentazione e di svolgimento delle azioni; </w:t>
      </w:r>
      <w:r w:rsidRPr="00E616DE">
        <w:rPr>
          <w:rFonts w:ascii="Times New Roman" w:hAnsi="Times New Roman" w:cs="Times New Roman"/>
          <w:b/>
          <w:color w:val="000000"/>
          <w:sz w:val="23"/>
          <w:szCs w:val="23"/>
        </w:rPr>
        <w:t>VISTA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la normativa vigente; </w:t>
      </w:r>
    </w:p>
    <w:p w:rsidR="00814240" w:rsidRDefault="00814240" w:rsidP="00E616DE">
      <w:pPr>
        <w:pStyle w:val="Stile"/>
        <w:spacing w:before="177" w:line="244" w:lineRule="exact"/>
        <w:ind w:left="355" w:right="181" w:hanging="355"/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 w:rsidRPr="00E616DE">
        <w:rPr>
          <w:rFonts w:ascii="Times New Roman" w:hAnsi="Times New Roman" w:cs="Times New Roman"/>
          <w:b/>
          <w:color w:val="000000"/>
          <w:sz w:val="23"/>
          <w:szCs w:val="23"/>
        </w:rPr>
        <w:t>CONSIDERATO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che l'importo autorizzato </w:t>
      </w:r>
      <w:r w:rsidRPr="00EC6FC2">
        <w:rPr>
          <w:color w:val="000000"/>
          <w:w w:val="61"/>
          <w:sz w:val="23"/>
          <w:szCs w:val="23"/>
        </w:rPr>
        <w:t xml:space="preserve">e 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finalizzato all'acquisto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di</w:t>
      </w:r>
      <w:r w:rsidRPr="009B1205">
        <w:rPr>
          <w:b/>
          <w:bCs/>
          <w:color w:val="000000"/>
          <w:sz w:val="22"/>
          <w:szCs w:val="22"/>
        </w:rPr>
        <w:t xml:space="preserve"> </w:t>
      </w:r>
      <w:r w:rsidRPr="00E616DE">
        <w:rPr>
          <w:bCs/>
          <w:color w:val="000000"/>
          <w:sz w:val="22"/>
          <w:szCs w:val="22"/>
        </w:rPr>
        <w:t>strumenti per l’apprendimento delle competenze di base nelle istituzioni scolastiche del primo ciclo- Musica</w:t>
      </w:r>
      <w:r>
        <w:rPr>
          <w:b/>
          <w:bCs/>
          <w:color w:val="000000"/>
          <w:sz w:val="22"/>
          <w:szCs w:val="22"/>
        </w:rPr>
        <w:t>.</w:t>
      </w:r>
      <w:r w:rsidRPr="009B1205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</w:t>
      </w:r>
    </w:p>
    <w:p w:rsidR="00814240" w:rsidRDefault="00814240">
      <w:pPr>
        <w:pStyle w:val="Stile"/>
        <w:spacing w:line="264" w:lineRule="exact"/>
        <w:ind w:left="283" w:right="13" w:hanging="283"/>
        <w:rPr>
          <w:rFonts w:ascii="Times New Roman" w:hAnsi="Times New Roman" w:cs="Times New Roman"/>
          <w:color w:val="000000"/>
          <w:sz w:val="23"/>
          <w:szCs w:val="23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E616DE">
        <w:rPr>
          <w:rFonts w:ascii="Times New Roman" w:hAnsi="Times New Roman" w:cs="Times New Roman"/>
          <w:b/>
          <w:color w:val="000000"/>
          <w:sz w:val="23"/>
          <w:szCs w:val="23"/>
        </w:rPr>
        <w:t>Atteso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che l’ammontare dell’importo da utilizzare è pari ad €. 9.998,00, comprensivo di IVA, spese di trasporto, di installazione e collaudo;</w:t>
      </w:r>
    </w:p>
    <w:p w:rsidR="00814240" w:rsidRDefault="00814240">
      <w:pPr>
        <w:pStyle w:val="Stile"/>
        <w:spacing w:line="264" w:lineRule="exact"/>
        <w:ind w:left="283" w:right="13" w:hanging="283"/>
        <w:rPr>
          <w:rFonts w:ascii="Times New Roman" w:hAnsi="Times New Roman" w:cs="Times New Roman"/>
          <w:color w:val="000000"/>
          <w:sz w:val="23"/>
          <w:szCs w:val="23"/>
        </w:rPr>
      </w:pPr>
    </w:p>
    <w:p w:rsidR="00814240" w:rsidRPr="007A2A1D" w:rsidRDefault="00814240" w:rsidP="007A2A1D">
      <w:pPr>
        <w:pStyle w:val="Stile"/>
        <w:spacing w:line="264" w:lineRule="exact"/>
        <w:ind w:left="283" w:right="13" w:hanging="28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A2A1D">
        <w:rPr>
          <w:rFonts w:ascii="Times New Roman" w:hAnsi="Times New Roman" w:cs="Times New Roman"/>
          <w:b/>
          <w:color w:val="000000"/>
          <w:sz w:val="28"/>
          <w:szCs w:val="28"/>
        </w:rPr>
        <w:t>INDICE</w:t>
      </w:r>
    </w:p>
    <w:p w:rsidR="00814240" w:rsidRDefault="00814240" w:rsidP="00E616DE">
      <w:pPr>
        <w:pStyle w:val="Stile"/>
        <w:spacing w:before="177" w:line="244" w:lineRule="exact"/>
        <w:ind w:left="355" w:right="181"/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>Bando di gara mediante procedura ristretta (licitazione privata allargata ad un numero di partecipanti non inferiore a cinque in piena conformità a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le normative nazionali e comunitarie) per la selezione e l'individuazione della Ditta aggiudicataria della "Fornitura </w:t>
      </w:r>
      <w:r>
        <w:rPr>
          <w:rFonts w:ascii="Times New Roman" w:hAnsi="Times New Roman" w:cs="Times New Roman"/>
          <w:color w:val="000000"/>
          <w:sz w:val="23"/>
          <w:szCs w:val="23"/>
        </w:rPr>
        <w:t>di</w:t>
      </w:r>
      <w:r w:rsidRPr="00C448A0">
        <w:rPr>
          <w:b/>
          <w:bCs/>
          <w:color w:val="000000"/>
          <w:sz w:val="22"/>
          <w:szCs w:val="22"/>
        </w:rPr>
        <w:t xml:space="preserve"> </w:t>
      </w:r>
      <w:r w:rsidRPr="00E616DE">
        <w:rPr>
          <w:bCs/>
          <w:color w:val="000000"/>
          <w:sz w:val="22"/>
          <w:szCs w:val="22"/>
        </w:rPr>
        <w:t>strumenti per l’apprendimento delle competenze di base nelle istituzioni scolastiche del primo ciclo- Musica</w:t>
      </w:r>
      <w:r>
        <w:rPr>
          <w:b/>
          <w:bCs/>
          <w:color w:val="000000"/>
          <w:sz w:val="22"/>
          <w:szCs w:val="22"/>
        </w:rPr>
        <w:t>.</w:t>
      </w:r>
      <w:r w:rsidRPr="009B1205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</w:t>
      </w:r>
    </w:p>
    <w:p w:rsidR="00814240" w:rsidRDefault="00814240" w:rsidP="00E616DE">
      <w:pPr>
        <w:pStyle w:val="Stile"/>
        <w:spacing w:before="177" w:line="244" w:lineRule="exact"/>
        <w:ind w:left="355" w:right="181"/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"- Progetto denominato "</w:t>
      </w:r>
      <w:r w:rsidRPr="009B1205">
        <w:rPr>
          <w:rFonts w:ascii="Times New Roman" w:hAnsi="Times New Roman" w:cs="Times New Roman"/>
          <w:i/>
          <w:iCs/>
          <w:color w:val="000000"/>
          <w:sz w:val="22"/>
          <w:szCs w:val="22"/>
        </w:rPr>
        <w:t>"</w:t>
      </w:r>
      <w:r w:rsidRPr="009B1205">
        <w:rPr>
          <w:b/>
          <w:bCs/>
          <w:color w:val="000000"/>
          <w:sz w:val="22"/>
          <w:szCs w:val="22"/>
        </w:rPr>
        <w:t xml:space="preserve"> FESR B.1.C Laboratori e strumenti per l’apprendimento delle competenze di base nelle istituzioni scolastiche del primo ciclo – B-</w:t>
      </w:r>
      <w:smartTag w:uri="urn:schemas-microsoft-com:office:smarttags" w:element="PersonName">
        <w:smartTagPr>
          <w:attr w:name="ProductID" w:val="LA FORNITURA"/>
        </w:smartTagPr>
        <w:r w:rsidRPr="009B1205">
          <w:rPr>
            <w:b/>
            <w:bCs/>
            <w:color w:val="000000"/>
            <w:sz w:val="22"/>
            <w:szCs w:val="22"/>
          </w:rPr>
          <w:t>1.C</w:t>
        </w:r>
      </w:smartTag>
      <w:r w:rsidRPr="009B1205">
        <w:rPr>
          <w:b/>
          <w:bCs/>
          <w:color w:val="000000"/>
          <w:sz w:val="22"/>
          <w:szCs w:val="22"/>
        </w:rPr>
        <w:t xml:space="preserve"> FESR04_POR_SICILIA – 2011-1926 MUSICA </w:t>
      </w:r>
      <w:r w:rsidRPr="009B1205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"- </w:t>
      </w:r>
    </w:p>
    <w:p w:rsidR="00814240" w:rsidRDefault="00814240">
      <w:pPr>
        <w:pStyle w:val="Stile"/>
        <w:spacing w:line="264" w:lineRule="exact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i cui articoli sono descritti, nel </w:t>
      </w:r>
      <w:r w:rsidRPr="00EC6FC2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CAPITOLATO TECNICO- 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>“</w:t>
      </w:r>
      <w:r w:rsidRPr="00EC6FC2">
        <w:rPr>
          <w:rFonts w:ascii="Times New Roman" w:hAnsi="Times New Roman" w:cs="Times New Roman"/>
          <w:i/>
          <w:iCs/>
          <w:color w:val="000000"/>
          <w:sz w:val="23"/>
          <w:szCs w:val="23"/>
        </w:rPr>
        <w:t>Allegato A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>”</w:t>
      </w:r>
      <w:r w:rsidRPr="00EC6FC2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 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per una spesa complessiva massima di</w:t>
      </w:r>
    </w:p>
    <w:p w:rsidR="00814240" w:rsidRPr="00EC6FC2" w:rsidRDefault="00814240">
      <w:pPr>
        <w:pStyle w:val="Stile"/>
        <w:spacing w:line="264" w:lineRule="exact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EC6FC2">
        <w:rPr>
          <w:rFonts w:ascii="Times New Roman" w:hAnsi="Times New Roman" w:cs="Times New Roman"/>
          <w:i/>
          <w:iCs/>
          <w:color w:val="000000"/>
          <w:sz w:val="23"/>
          <w:szCs w:val="23"/>
        </w:rPr>
        <w:t>£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 9.500</w:t>
      </w:r>
      <w:r w:rsidRPr="00EC6FC2">
        <w:rPr>
          <w:rFonts w:ascii="Times New Roman" w:hAnsi="Times New Roman" w:cs="Times New Roman"/>
          <w:i/>
          <w:iCs/>
          <w:color w:val="000000"/>
          <w:sz w:val="23"/>
          <w:szCs w:val="23"/>
        </w:rPr>
        <w:t>,00 (novemila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>cinque</w:t>
      </w:r>
      <w:r w:rsidRPr="00EC6FC2">
        <w:rPr>
          <w:rFonts w:ascii="Times New Roman" w:hAnsi="Times New Roman" w:cs="Times New Roman"/>
          <w:i/>
          <w:iCs/>
          <w:color w:val="000000"/>
          <w:sz w:val="23"/>
          <w:szCs w:val="23"/>
        </w:rPr>
        <w:t>/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>00</w:t>
      </w:r>
      <w:r w:rsidRPr="00EC6FC2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) 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comprensivo di IVA. Tale cifra dov</w:t>
      </w:r>
      <w:r>
        <w:rPr>
          <w:rFonts w:ascii="Times New Roman" w:hAnsi="Times New Roman" w:cs="Times New Roman"/>
          <w:color w:val="000000"/>
          <w:sz w:val="23"/>
          <w:szCs w:val="23"/>
        </w:rPr>
        <w:t>rà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essere raggiunta con la fornitura del materiale inclusiva di spese di installazione, trasporto e collaudo. </w:t>
      </w:r>
    </w:p>
    <w:p w:rsidR="00814240" w:rsidRPr="00EC6FC2" w:rsidRDefault="00814240" w:rsidP="00C448A0">
      <w:pPr>
        <w:pStyle w:val="Stile"/>
        <w:spacing w:before="158" w:line="268" w:lineRule="exact"/>
        <w:ind w:left="5" w:right="17" w:firstLine="264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A tale scopo </w:t>
      </w:r>
      <w:r>
        <w:rPr>
          <w:rFonts w:ascii="Times New Roman" w:hAnsi="Times New Roman" w:cs="Times New Roman"/>
          <w:color w:val="000000"/>
          <w:sz w:val="23"/>
          <w:szCs w:val="23"/>
        </w:rPr>
        <w:t>é</w:t>
      </w:r>
      <w:r w:rsidRPr="00EC6FC2">
        <w:rPr>
          <w:color w:val="000000"/>
          <w:w w:val="66"/>
          <w:sz w:val="23"/>
          <w:szCs w:val="23"/>
        </w:rPr>
        <w:t xml:space="preserve"> 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indetto il presente Bando di gara per la selezione e l'individuazione della Ditta  cui aggiudicare la fornitura e messa in opera delle dotazioni tecnologiche e strumentazioni </w:t>
      </w:r>
      <w:r>
        <w:rPr>
          <w:rFonts w:ascii="Times New Roman" w:hAnsi="Times New Roman" w:cs="Times New Roman"/>
          <w:color w:val="000000"/>
          <w:sz w:val="23"/>
          <w:szCs w:val="23"/>
        </w:rPr>
        <w:t>previsti dal succitato Progetto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</w:p>
    <w:p w:rsidR="00814240" w:rsidRDefault="00814240">
      <w:pPr>
        <w:pStyle w:val="Stile"/>
        <w:spacing w:before="9" w:line="259" w:lineRule="exact"/>
        <w:ind w:left="5" w:right="17" w:firstLine="278"/>
        <w:rPr>
          <w:rFonts w:ascii="Times New Roman" w:hAnsi="Times New Roman" w:cs="Times New Roman"/>
          <w:color w:val="000000"/>
          <w:sz w:val="23"/>
          <w:szCs w:val="23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>Eventuali economie realizzate in fase di attuazione, saranno utilizzate per incrementare I' acquisto di ulteriore materiale a</w:t>
      </w:r>
      <w:r>
        <w:rPr>
          <w:rFonts w:ascii="Times New Roman" w:hAnsi="Times New Roman" w:cs="Times New Roman"/>
          <w:color w:val="000000"/>
          <w:sz w:val="23"/>
          <w:szCs w:val="23"/>
        </w:rPr>
        <w:t>ll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'inte</w:t>
      </w:r>
      <w:r>
        <w:rPr>
          <w:rFonts w:ascii="Times New Roman" w:hAnsi="Times New Roman" w:cs="Times New Roman"/>
          <w:color w:val="000000"/>
          <w:sz w:val="23"/>
          <w:szCs w:val="23"/>
        </w:rPr>
        <w:t>rn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o del Progetto. </w:t>
      </w:r>
    </w:p>
    <w:p w:rsidR="00814240" w:rsidRDefault="00814240">
      <w:pPr>
        <w:pStyle w:val="Stile"/>
        <w:spacing w:before="9" w:line="259" w:lineRule="exact"/>
        <w:ind w:left="5" w:right="17" w:firstLine="278"/>
        <w:rPr>
          <w:rFonts w:ascii="Times New Roman" w:hAnsi="Times New Roman" w:cs="Times New Roman"/>
          <w:color w:val="000000"/>
          <w:sz w:val="23"/>
          <w:szCs w:val="23"/>
        </w:rPr>
      </w:pPr>
    </w:p>
    <w:p w:rsidR="00814240" w:rsidRDefault="00814240" w:rsidP="00C448A0">
      <w:pPr>
        <w:pStyle w:val="Stile"/>
        <w:spacing w:before="9" w:line="259" w:lineRule="exact"/>
        <w:ind w:left="5" w:right="17" w:firstLine="278"/>
        <w:jc w:val="center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C448A0">
        <w:rPr>
          <w:rFonts w:ascii="Times New Roman" w:hAnsi="Times New Roman" w:cs="Times New Roman"/>
          <w:b/>
          <w:color w:val="000000"/>
          <w:sz w:val="23"/>
          <w:szCs w:val="23"/>
        </w:rPr>
        <w:t>DISCIPLINARE DELLA GARA</w:t>
      </w:r>
    </w:p>
    <w:p w:rsidR="00814240" w:rsidRDefault="00814240" w:rsidP="00C448A0">
      <w:pPr>
        <w:pStyle w:val="Stile"/>
        <w:spacing w:before="9" w:line="259" w:lineRule="exact"/>
        <w:ind w:left="5" w:right="17" w:firstLine="278"/>
        <w:jc w:val="center"/>
        <w:rPr>
          <w:rFonts w:ascii="Times New Roman" w:hAnsi="Times New Roman" w:cs="Times New Roman"/>
          <w:b/>
          <w:color w:val="000000"/>
          <w:sz w:val="23"/>
          <w:szCs w:val="23"/>
        </w:rPr>
      </w:pPr>
    </w:p>
    <w:p w:rsidR="00814240" w:rsidRPr="00C448A0" w:rsidRDefault="00814240" w:rsidP="00C448A0">
      <w:pPr>
        <w:pStyle w:val="Stile"/>
        <w:spacing w:before="9" w:line="259" w:lineRule="exact"/>
        <w:ind w:left="5" w:right="17" w:firstLine="278"/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</w:pPr>
      <w:r w:rsidRPr="00C448A0"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  <w:t>OGGETTO DELLA GARA</w:t>
      </w:r>
    </w:p>
    <w:p w:rsidR="00814240" w:rsidRPr="00EC6FC2" w:rsidRDefault="00814240" w:rsidP="00E616DE">
      <w:pPr>
        <w:pStyle w:val="Stile"/>
        <w:spacing w:before="480" w:line="264" w:lineRule="exact"/>
        <w:ind w:right="6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>Bando di gara mediante procedura ristretta (licitazione privata allargata ad un numero di partecipanti non inferiore a cinque in piena conformità alle normative nazionali e comunitarie) per I' acquisto di dotazioni tecnologiche e strumentazioni finalizzate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all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a realizzazione di un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Laboratorio musicale presso l’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Istituto Comprensivo "</w:t>
      </w:r>
      <w:r>
        <w:rPr>
          <w:rFonts w:ascii="Times New Roman" w:hAnsi="Times New Roman" w:cs="Times New Roman"/>
          <w:color w:val="000000"/>
          <w:sz w:val="23"/>
          <w:szCs w:val="23"/>
        </w:rPr>
        <w:t>G. Verga- Vizzini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"  - </w:t>
      </w:r>
      <w:r w:rsidRPr="00EC6FC2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Codice: 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B-l.C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softHyphen/>
        <w:t>FESR04_POR_SICILIA-2011-19</w:t>
      </w:r>
      <w:r>
        <w:rPr>
          <w:rFonts w:ascii="Times New Roman" w:hAnsi="Times New Roman" w:cs="Times New Roman"/>
          <w:color w:val="000000"/>
          <w:sz w:val="23"/>
          <w:szCs w:val="23"/>
        </w:rPr>
        <w:t>26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che prevede: </w:t>
      </w:r>
    </w:p>
    <w:p w:rsidR="00814240" w:rsidRPr="00EC6FC2" w:rsidRDefault="00814240" w:rsidP="003B46E8">
      <w:pPr>
        <w:pStyle w:val="Stile"/>
        <w:numPr>
          <w:ilvl w:val="0"/>
          <w:numId w:val="1"/>
        </w:numPr>
        <w:spacing w:line="268" w:lineRule="exact"/>
        <w:ind w:left="278" w:right="13" w:hanging="244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>La fornitura delle dotazioni tecnologiche e strumentazioni richieste, nuove di fabbrica e con certificazione a norma europea, descritti nell'allegato A , presso la  se</w:t>
      </w:r>
      <w:r>
        <w:rPr>
          <w:rFonts w:ascii="Times New Roman" w:hAnsi="Times New Roman" w:cs="Times New Roman"/>
          <w:color w:val="000000"/>
          <w:sz w:val="23"/>
          <w:szCs w:val="23"/>
        </w:rPr>
        <w:t>d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e dell'Istituto </w:t>
      </w:r>
      <w:r>
        <w:rPr>
          <w:rFonts w:ascii="Times New Roman" w:hAnsi="Times New Roman" w:cs="Times New Roman"/>
          <w:color w:val="000000"/>
          <w:sz w:val="23"/>
          <w:szCs w:val="23"/>
        </w:rPr>
        <w:t>Comprensivo”G. Verga”- Viale Margherita - Vizzini</w:t>
      </w:r>
    </w:p>
    <w:p w:rsidR="00814240" w:rsidRPr="00EC6FC2" w:rsidRDefault="00814240" w:rsidP="003B46E8">
      <w:pPr>
        <w:pStyle w:val="Stile"/>
        <w:numPr>
          <w:ilvl w:val="0"/>
          <w:numId w:val="3"/>
        </w:numPr>
        <w:spacing w:line="264" w:lineRule="exact"/>
        <w:ind w:left="700" w:hanging="27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L'installazione, messa in posa, nonché collaudo delle strumentazioni fomite presso la succitata sede; </w:t>
      </w:r>
    </w:p>
    <w:p w:rsidR="00814240" w:rsidRPr="00EC6FC2" w:rsidRDefault="00814240" w:rsidP="003B46E8">
      <w:pPr>
        <w:pStyle w:val="Stile"/>
        <w:numPr>
          <w:ilvl w:val="0"/>
          <w:numId w:val="3"/>
        </w:numPr>
        <w:spacing w:before="134" w:line="254" w:lineRule="exact"/>
        <w:ind w:left="695" w:right="8" w:hanging="273"/>
        <w:rPr>
          <w:rFonts w:ascii="Times New Roman" w:hAnsi="Times New Roman" w:cs="Times New Roman"/>
          <w:color w:val="000000"/>
          <w:sz w:val="23"/>
          <w:szCs w:val="23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>La formazione di massima del personale del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a scuola all'uso delle strumentazioni e apparecchiature stesse. </w:t>
      </w:r>
    </w:p>
    <w:p w:rsidR="00814240" w:rsidRPr="00E616DE" w:rsidRDefault="00814240" w:rsidP="00E616DE">
      <w:pPr>
        <w:pStyle w:val="Stile"/>
        <w:spacing w:before="283" w:line="297" w:lineRule="exact"/>
        <w:rPr>
          <w:rFonts w:ascii="Times New Roman" w:hAnsi="Times New Roman" w:cs="Times New Roman"/>
          <w:b/>
          <w:iCs/>
          <w:color w:val="000000"/>
          <w:sz w:val="28"/>
          <w:szCs w:val="28"/>
          <w:u w:val="single"/>
        </w:rPr>
      </w:pPr>
      <w:r w:rsidRPr="00E616DE">
        <w:rPr>
          <w:rFonts w:ascii="Times New Roman" w:hAnsi="Times New Roman" w:cs="Times New Roman"/>
          <w:b/>
          <w:iCs/>
          <w:color w:val="000000"/>
          <w:sz w:val="28"/>
          <w:szCs w:val="28"/>
          <w:u w:val="single"/>
        </w:rPr>
        <w:t xml:space="preserve">FONTE DI FINANZIAMENTO </w:t>
      </w:r>
    </w:p>
    <w:p w:rsidR="00814240" w:rsidRDefault="00814240" w:rsidP="00E616DE">
      <w:pPr>
        <w:pStyle w:val="Stile"/>
        <w:spacing w:before="120" w:line="264" w:lineRule="exact"/>
        <w:ind w:right="3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>Programma Operativo Nazionale 2007/2013 Codice B-l.C-FESR04_POR_SICILIA-2011-19</w:t>
      </w:r>
      <w:r>
        <w:rPr>
          <w:rFonts w:ascii="Times New Roman" w:hAnsi="Times New Roman" w:cs="Times New Roman"/>
          <w:color w:val="000000"/>
          <w:sz w:val="23"/>
          <w:szCs w:val="23"/>
        </w:rPr>
        <w:t>26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Annualità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2011 - finanziamento attraverso:</w:t>
      </w:r>
    </w:p>
    <w:p w:rsidR="00814240" w:rsidRDefault="00814240" w:rsidP="00E616DE">
      <w:pPr>
        <w:pStyle w:val="Stile"/>
        <w:spacing w:before="120" w:line="264" w:lineRule="exact"/>
        <w:ind w:right="3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quota comunitaria: 50% a carico 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Fondo Europeo di Sviluppo Regionale</w:t>
      </w:r>
      <w:r>
        <w:rPr>
          <w:rFonts w:ascii="Times New Roman" w:hAnsi="Times New Roman" w:cs="Times New Roman"/>
          <w:color w:val="000000"/>
          <w:sz w:val="23"/>
          <w:szCs w:val="23"/>
        </w:rPr>
        <w:t>;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814240" w:rsidRDefault="00814240" w:rsidP="00E616DE">
      <w:pPr>
        <w:pStyle w:val="Stile"/>
        <w:spacing w:before="120" w:line="264" w:lineRule="exact"/>
        <w:ind w:right="3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quota nazionale : 35% a carico dell’ispettorato generale per i rapporti finanziari con l’Unione Europea(IGRUE);</w:t>
      </w:r>
    </w:p>
    <w:p w:rsidR="00814240" w:rsidRDefault="00814240" w:rsidP="00E616DE">
      <w:pPr>
        <w:pStyle w:val="Stile"/>
        <w:spacing w:before="120" w:line="264" w:lineRule="exact"/>
        <w:ind w:right="3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quota regionale : 15% a carico della Regione Sicilia</w:t>
      </w:r>
    </w:p>
    <w:p w:rsidR="00814240" w:rsidRPr="00EC6FC2" w:rsidRDefault="00814240" w:rsidP="00E616DE">
      <w:pPr>
        <w:pStyle w:val="Stile"/>
        <w:spacing w:before="120" w:line="264" w:lineRule="exact"/>
        <w:ind w:right="3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814240" w:rsidRDefault="00814240" w:rsidP="00E616DE">
      <w:pPr>
        <w:pStyle w:val="Stile"/>
        <w:spacing w:before="201" w:line="288" w:lineRule="exact"/>
        <w:ind w:right="4"/>
        <w:rPr>
          <w:rFonts w:ascii="Times New Roman" w:hAnsi="Times New Roman" w:cs="Times New Roman"/>
          <w:color w:val="000000"/>
          <w:sz w:val="27"/>
          <w:szCs w:val="27"/>
          <w:u w:val="single"/>
        </w:rPr>
      </w:pPr>
    </w:p>
    <w:p w:rsidR="00814240" w:rsidRDefault="00814240" w:rsidP="00E616DE">
      <w:pPr>
        <w:pStyle w:val="Stile"/>
        <w:spacing w:before="201" w:line="288" w:lineRule="exact"/>
        <w:ind w:right="4"/>
        <w:rPr>
          <w:rFonts w:ascii="Times New Roman" w:hAnsi="Times New Roman" w:cs="Times New Roman"/>
          <w:color w:val="000000"/>
          <w:sz w:val="27"/>
          <w:szCs w:val="27"/>
          <w:u w:val="single"/>
        </w:rPr>
      </w:pPr>
    </w:p>
    <w:p w:rsidR="00814240" w:rsidRPr="00EC6FC2" w:rsidRDefault="00814240" w:rsidP="00E616DE">
      <w:pPr>
        <w:pStyle w:val="Stile"/>
        <w:spacing w:before="201" w:line="288" w:lineRule="exact"/>
        <w:ind w:right="4"/>
        <w:rPr>
          <w:rFonts w:ascii="Times New Roman" w:hAnsi="Times New Roman" w:cs="Times New Roman"/>
          <w:color w:val="000000"/>
          <w:sz w:val="27"/>
          <w:szCs w:val="27"/>
          <w:u w:val="single"/>
        </w:rPr>
      </w:pPr>
      <w:r w:rsidRPr="00EC6FC2">
        <w:rPr>
          <w:rFonts w:ascii="Times New Roman" w:hAnsi="Times New Roman" w:cs="Times New Roman"/>
          <w:color w:val="000000"/>
          <w:sz w:val="27"/>
          <w:szCs w:val="27"/>
          <w:u w:val="single"/>
        </w:rPr>
        <w:t xml:space="preserve">CONDIZIONI PER </w:t>
      </w:r>
      <w:smartTag w:uri="urn:schemas-microsoft-com:office:smarttags" w:element="PersonName">
        <w:smartTagPr>
          <w:attr w:name="ProductID" w:val="LA FORNITURA"/>
        </w:smartTagPr>
        <w:r w:rsidRPr="00EC6FC2">
          <w:rPr>
            <w:rFonts w:ascii="Times New Roman" w:hAnsi="Times New Roman" w:cs="Times New Roman"/>
            <w:color w:val="000000"/>
            <w:sz w:val="27"/>
            <w:szCs w:val="27"/>
            <w:u w:val="single"/>
          </w:rPr>
          <w:t>LA FORNITURA</w:t>
        </w:r>
      </w:smartTag>
      <w:r w:rsidRPr="00EC6FC2">
        <w:rPr>
          <w:rFonts w:ascii="Times New Roman" w:hAnsi="Times New Roman" w:cs="Times New Roman"/>
          <w:color w:val="000000"/>
          <w:sz w:val="27"/>
          <w:szCs w:val="27"/>
          <w:u w:val="single"/>
        </w:rPr>
        <w:t xml:space="preserve"> </w:t>
      </w:r>
    </w:p>
    <w:p w:rsidR="00814240" w:rsidRPr="00EC6FC2" w:rsidRDefault="00814240" w:rsidP="00E616DE">
      <w:pPr>
        <w:pStyle w:val="Stile"/>
        <w:numPr>
          <w:ilvl w:val="0"/>
          <w:numId w:val="18"/>
        </w:numPr>
        <w:spacing w:before="129" w:line="268" w:lineRule="exact"/>
        <w:ind w:right="13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>La Ditta aggiudicataria deve essere in grado di fo</w:t>
      </w:r>
      <w:r>
        <w:rPr>
          <w:rFonts w:ascii="Times New Roman" w:hAnsi="Times New Roman" w:cs="Times New Roman"/>
          <w:color w:val="000000"/>
          <w:sz w:val="23"/>
          <w:szCs w:val="23"/>
        </w:rPr>
        <w:t>rn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ire la descrizione dettagliata delle </w:t>
      </w:r>
      <w:r>
        <w:rPr>
          <w:rFonts w:ascii="Times New Roman" w:hAnsi="Times New Roman" w:cs="Times New Roman"/>
          <w:color w:val="000000"/>
          <w:sz w:val="23"/>
          <w:szCs w:val="23"/>
        </w:rPr>
        <w:t>at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trezzature con particolare riferimento a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le specifiche tecniche, al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a marca ed al modello. Si richiede, pena esclusione, brochure dettagliata con 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e specifiche dei singoli prodotti che si intendono o</w:t>
      </w:r>
      <w:r>
        <w:rPr>
          <w:rFonts w:ascii="Times New Roman" w:hAnsi="Times New Roman" w:cs="Times New Roman"/>
          <w:color w:val="000000"/>
          <w:sz w:val="23"/>
          <w:szCs w:val="23"/>
        </w:rPr>
        <w:t>ff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rire. </w:t>
      </w:r>
    </w:p>
    <w:p w:rsidR="00814240" w:rsidRPr="00847157" w:rsidRDefault="00814240" w:rsidP="00E616DE">
      <w:pPr>
        <w:pStyle w:val="Stile"/>
        <w:numPr>
          <w:ilvl w:val="0"/>
          <w:numId w:val="18"/>
        </w:numPr>
        <w:spacing w:before="52" w:line="264" w:lineRule="exact"/>
        <w:ind w:right="13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847157">
        <w:rPr>
          <w:rFonts w:ascii="Times New Roman" w:hAnsi="Times New Roman" w:cs="Times New Roman"/>
          <w:color w:val="000000"/>
          <w:sz w:val="22"/>
          <w:szCs w:val="22"/>
        </w:rPr>
        <w:t>Tutti gli articoli oggetto del</w:t>
      </w:r>
      <w:r>
        <w:rPr>
          <w:rFonts w:ascii="Times New Roman" w:hAnsi="Times New Roman" w:cs="Times New Roman"/>
          <w:color w:val="000000"/>
          <w:sz w:val="22"/>
          <w:szCs w:val="22"/>
        </w:rPr>
        <w:t>l</w:t>
      </w:r>
      <w:r w:rsidRPr="00847157">
        <w:rPr>
          <w:rFonts w:ascii="Times New Roman" w:hAnsi="Times New Roman" w:cs="Times New Roman"/>
          <w:color w:val="000000"/>
          <w:sz w:val="22"/>
          <w:szCs w:val="22"/>
        </w:rPr>
        <w:t xml:space="preserve">a fornitura (attrezzature, apparecchiature e strumenti), dettagliati in maniera puntuale, devono essere conformi allo standard descritto nell' Allegato A </w:t>
      </w:r>
      <w:r w:rsidRPr="00847157">
        <w:rPr>
          <w:rFonts w:ascii="Times New Roman" w:hAnsi="Times New Roman" w:cs="Times New Roman"/>
          <w:color w:val="000000"/>
          <w:sz w:val="22"/>
          <w:szCs w:val="22"/>
          <w:u w:val="single"/>
        </w:rPr>
        <w:t>che do</w:t>
      </w:r>
      <w:r>
        <w:rPr>
          <w:rFonts w:ascii="Times New Roman" w:hAnsi="Times New Roman" w:cs="Times New Roman"/>
          <w:color w:val="000000"/>
          <w:sz w:val="22"/>
          <w:szCs w:val="22"/>
          <w:u w:val="single"/>
        </w:rPr>
        <w:t>vrà</w:t>
      </w:r>
      <w:r w:rsidRPr="00847157">
        <w:rPr>
          <w:rFonts w:ascii="Times New Roman" w:hAnsi="Times New Roman" w:cs="Times New Roman"/>
          <w:color w:val="000000"/>
          <w:sz w:val="22"/>
          <w:szCs w:val="22"/>
          <w:u w:val="single"/>
        </w:rPr>
        <w:t xml:space="preserve"> essere debitamente compilato e restituito</w:t>
      </w:r>
      <w:r w:rsidRPr="00847157">
        <w:rPr>
          <w:rFonts w:ascii="Times New Roman" w:hAnsi="Times New Roman" w:cs="Times New Roman"/>
          <w:color w:val="000000"/>
          <w:sz w:val="22"/>
          <w:szCs w:val="22"/>
        </w:rPr>
        <w:t xml:space="preserve">. Saranno prese in considerazione solo apparecchiature e strumenti di costruttori di primarie industrie nazionali e internazionali. Tutte </w:t>
      </w:r>
      <w:r>
        <w:rPr>
          <w:rFonts w:ascii="Times New Roman" w:hAnsi="Times New Roman" w:cs="Times New Roman"/>
          <w:color w:val="000000"/>
          <w:sz w:val="22"/>
          <w:szCs w:val="22"/>
        </w:rPr>
        <w:t>l</w:t>
      </w:r>
      <w:r w:rsidRPr="00847157">
        <w:rPr>
          <w:rFonts w:ascii="Times New Roman" w:hAnsi="Times New Roman" w:cs="Times New Roman"/>
          <w:color w:val="000000"/>
          <w:sz w:val="22"/>
          <w:szCs w:val="22"/>
        </w:rPr>
        <w:t xml:space="preserve">e dotazioni, tecnologiche e strumentali, dovranno possedere </w:t>
      </w:r>
      <w:r>
        <w:rPr>
          <w:rFonts w:ascii="Times New Roman" w:hAnsi="Times New Roman" w:cs="Times New Roman"/>
          <w:color w:val="000000"/>
          <w:sz w:val="22"/>
          <w:szCs w:val="22"/>
        </w:rPr>
        <w:t>l</w:t>
      </w:r>
      <w:r w:rsidRPr="00847157">
        <w:rPr>
          <w:rFonts w:ascii="Times New Roman" w:hAnsi="Times New Roman" w:cs="Times New Roman"/>
          <w:color w:val="000000"/>
          <w:sz w:val="22"/>
          <w:szCs w:val="22"/>
        </w:rPr>
        <w:t xml:space="preserve">e certificazioni richieste dalla normativa vigente. Non saranno accettati materiali, apparecchiature e strumenti con caratteristiche tecniche inferiori a quelle previste. </w:t>
      </w:r>
    </w:p>
    <w:p w:rsidR="00814240" w:rsidRPr="00847157" w:rsidRDefault="00814240" w:rsidP="00E616DE">
      <w:pPr>
        <w:pStyle w:val="Stile"/>
        <w:numPr>
          <w:ilvl w:val="0"/>
          <w:numId w:val="18"/>
        </w:numPr>
        <w:spacing w:line="326" w:lineRule="exact"/>
        <w:ind w:right="4"/>
        <w:rPr>
          <w:rFonts w:ascii="Times New Roman" w:hAnsi="Times New Roman" w:cs="Times New Roman"/>
          <w:color w:val="000000"/>
          <w:sz w:val="22"/>
          <w:szCs w:val="22"/>
        </w:rPr>
      </w:pPr>
      <w:r w:rsidRPr="00847157">
        <w:rPr>
          <w:rFonts w:ascii="Times New Roman" w:hAnsi="Times New Roman" w:cs="Times New Roman"/>
          <w:color w:val="000000"/>
          <w:sz w:val="22"/>
          <w:szCs w:val="22"/>
        </w:rPr>
        <w:t xml:space="preserve">L'indicazione del </w:t>
      </w:r>
      <w:r w:rsidRPr="00847157">
        <w:rPr>
          <w:rFonts w:ascii="Times New Roman" w:hAnsi="Times New Roman" w:cs="Times New Roman"/>
          <w:color w:val="000000"/>
          <w:sz w:val="22"/>
          <w:szCs w:val="22"/>
          <w:u w:val="single"/>
        </w:rPr>
        <w:t>prezzo, da intendersi comprensivo di IVA, deve riferirsi ai singoli articoli</w:t>
      </w:r>
      <w:r w:rsidRPr="00847157">
        <w:rPr>
          <w:rFonts w:ascii="Times New Roman" w:hAnsi="Times New Roman" w:cs="Times New Roman"/>
          <w:color w:val="000000"/>
          <w:sz w:val="22"/>
          <w:szCs w:val="22"/>
        </w:rPr>
        <w:t xml:space="preserve">; </w:t>
      </w:r>
    </w:p>
    <w:p w:rsidR="00814240" w:rsidRPr="00847157" w:rsidRDefault="00814240" w:rsidP="00E616DE">
      <w:pPr>
        <w:pStyle w:val="Stile"/>
        <w:numPr>
          <w:ilvl w:val="0"/>
          <w:numId w:val="18"/>
        </w:numPr>
        <w:spacing w:before="52" w:line="264" w:lineRule="exact"/>
        <w:ind w:right="13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847157">
        <w:rPr>
          <w:rFonts w:ascii="Times New Roman" w:hAnsi="Times New Roman" w:cs="Times New Roman"/>
          <w:color w:val="000000"/>
          <w:sz w:val="22"/>
          <w:szCs w:val="22"/>
        </w:rPr>
        <w:t>Dichiarazione di conformità del ma</w:t>
      </w:r>
      <w:r>
        <w:rPr>
          <w:rFonts w:ascii="Times New Roman" w:hAnsi="Times New Roman" w:cs="Times New Roman"/>
          <w:color w:val="000000"/>
          <w:sz w:val="22"/>
          <w:szCs w:val="22"/>
        </w:rPr>
        <w:t>teriale e delle attrezzature all</w:t>
      </w:r>
      <w:r w:rsidRPr="00847157">
        <w:rPr>
          <w:rFonts w:ascii="Times New Roman" w:hAnsi="Times New Roman" w:cs="Times New Roman"/>
          <w:color w:val="000000"/>
          <w:sz w:val="22"/>
          <w:szCs w:val="22"/>
        </w:rPr>
        <w:t>a normativa sulla sicurezza nei luoghi di lavoro secondo la normativa attualmente vigente (D.Lgs.81/2008 ed integ</w:t>
      </w:r>
      <w:r>
        <w:rPr>
          <w:rFonts w:ascii="Times New Roman" w:hAnsi="Times New Roman" w:cs="Times New Roman"/>
          <w:color w:val="000000"/>
          <w:sz w:val="22"/>
          <w:szCs w:val="22"/>
        </w:rPr>
        <w:t>razioni D.Lgs.I06/2009,) e con le norme relative all</w:t>
      </w:r>
      <w:r w:rsidRPr="00847157">
        <w:rPr>
          <w:rFonts w:ascii="Times New Roman" w:hAnsi="Times New Roman" w:cs="Times New Roman"/>
          <w:color w:val="000000"/>
          <w:sz w:val="22"/>
          <w:szCs w:val="22"/>
        </w:rPr>
        <w:t xml:space="preserve">a sicurezza e affidabilità degli impianti (Legge 46/90 e successivo D.M.37/2008); </w:t>
      </w:r>
    </w:p>
    <w:p w:rsidR="00814240" w:rsidRPr="00EC6FC2" w:rsidRDefault="00814240" w:rsidP="00E616DE">
      <w:pPr>
        <w:pStyle w:val="Stile"/>
        <w:numPr>
          <w:ilvl w:val="0"/>
          <w:numId w:val="18"/>
        </w:numPr>
        <w:spacing w:before="52" w:line="264" w:lineRule="exact"/>
        <w:ind w:right="13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>Dichiarazione, che in caso di aggiudicazione, la ditta si obbliga, fin d'ora, al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a fo</w:t>
      </w:r>
      <w:r>
        <w:rPr>
          <w:rFonts w:ascii="Times New Roman" w:hAnsi="Times New Roman" w:cs="Times New Roman"/>
          <w:color w:val="000000"/>
          <w:sz w:val="23"/>
          <w:szCs w:val="23"/>
        </w:rPr>
        <w:t>rn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itura, installazione e messa in opera delle attrezzature nonché degli impianti connessi, da avvenire entro e non oltre ~ </w:t>
      </w:r>
      <w:r w:rsidRPr="00EC6FC2">
        <w:rPr>
          <w:rFonts w:ascii="Times New Roman" w:hAnsi="Times New Roman" w:cs="Times New Roman"/>
          <w:color w:val="000000"/>
          <w:sz w:val="23"/>
          <w:szCs w:val="23"/>
          <w:u w:val="single"/>
        </w:rPr>
        <w:t>(venti) gio</w:t>
      </w:r>
      <w:r>
        <w:rPr>
          <w:rFonts w:ascii="Times New Roman" w:hAnsi="Times New Roman" w:cs="Times New Roman"/>
          <w:color w:val="000000"/>
          <w:sz w:val="23"/>
          <w:szCs w:val="23"/>
          <w:u w:val="single"/>
        </w:rPr>
        <w:t>rn</w:t>
      </w:r>
      <w:r w:rsidRPr="00EC6FC2">
        <w:rPr>
          <w:rFonts w:ascii="Times New Roman" w:hAnsi="Times New Roman" w:cs="Times New Roman"/>
          <w:color w:val="000000"/>
          <w:sz w:val="23"/>
          <w:szCs w:val="23"/>
          <w:u w:val="single"/>
        </w:rPr>
        <w:t>i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dalla sottoscrizione e/o ricezione del contratt</w:t>
      </w:r>
      <w:r>
        <w:rPr>
          <w:rFonts w:ascii="Times New Roman" w:hAnsi="Times New Roman" w:cs="Times New Roman"/>
          <w:color w:val="000000"/>
          <w:sz w:val="23"/>
          <w:szCs w:val="23"/>
        </w:rPr>
        <w:t>o d'o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rdine; </w:t>
      </w:r>
    </w:p>
    <w:p w:rsidR="00814240" w:rsidRPr="00EC6FC2" w:rsidRDefault="00814240" w:rsidP="00E616DE">
      <w:pPr>
        <w:pStyle w:val="Stile"/>
        <w:numPr>
          <w:ilvl w:val="0"/>
          <w:numId w:val="18"/>
        </w:numPr>
        <w:spacing w:before="62" w:line="264" w:lineRule="exact"/>
        <w:ind w:right="18"/>
        <w:rPr>
          <w:rFonts w:ascii="Times New Roman" w:hAnsi="Times New Roman" w:cs="Times New Roman"/>
          <w:color w:val="000000"/>
          <w:sz w:val="23"/>
          <w:szCs w:val="23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>L'Istituzione Scolastica non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è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tenuta a corrispondere a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le Ditte offerenti alcun compenso - a qualsiasi titolo </w:t>
      </w:r>
      <w:r>
        <w:rPr>
          <w:rFonts w:ascii="Times New Roman" w:hAnsi="Times New Roman" w:cs="Times New Roman"/>
          <w:color w:val="000000"/>
          <w:sz w:val="23"/>
          <w:szCs w:val="23"/>
        </w:rPr>
        <w:t>o</w:t>
      </w:r>
      <w:r w:rsidRPr="00EC6FC2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ragione - in merito a preventivi/offerta presentati; </w:t>
      </w:r>
    </w:p>
    <w:p w:rsidR="00814240" w:rsidRPr="00847157" w:rsidRDefault="00814240" w:rsidP="00E616DE">
      <w:pPr>
        <w:pStyle w:val="Stile"/>
        <w:numPr>
          <w:ilvl w:val="0"/>
          <w:numId w:val="18"/>
        </w:numPr>
        <w:spacing w:line="326" w:lineRule="exact"/>
        <w:ind w:right="4"/>
        <w:rPr>
          <w:rFonts w:ascii="Times New Roman" w:hAnsi="Times New Roman" w:cs="Times New Roman"/>
          <w:color w:val="000000"/>
          <w:sz w:val="22"/>
          <w:szCs w:val="22"/>
        </w:rPr>
      </w:pPr>
      <w:r w:rsidRPr="00847157">
        <w:rPr>
          <w:rFonts w:ascii="Times New Roman" w:hAnsi="Times New Roman" w:cs="Times New Roman"/>
          <w:color w:val="000000"/>
          <w:sz w:val="22"/>
          <w:szCs w:val="22"/>
        </w:rPr>
        <w:t xml:space="preserve">Non sono ammesse offerte condizionate </w:t>
      </w:r>
      <w:r>
        <w:rPr>
          <w:rFonts w:ascii="Times New Roman" w:hAnsi="Times New Roman" w:cs="Times New Roman"/>
          <w:color w:val="000000"/>
          <w:sz w:val="22"/>
          <w:szCs w:val="22"/>
        </w:rPr>
        <w:t>o</w:t>
      </w:r>
      <w:r w:rsidRPr="00847157">
        <w:rPr>
          <w:rFonts w:ascii="Times New Roman" w:hAnsi="Times New Roman" w:cs="Times New Roman"/>
          <w:color w:val="000000"/>
          <w:sz w:val="22"/>
          <w:szCs w:val="22"/>
        </w:rPr>
        <w:t xml:space="preserve"> quelle redatte in modo indeterminato; </w:t>
      </w:r>
    </w:p>
    <w:p w:rsidR="00814240" w:rsidRPr="00847157" w:rsidRDefault="00814240" w:rsidP="00E616DE">
      <w:pPr>
        <w:pStyle w:val="Stile"/>
        <w:numPr>
          <w:ilvl w:val="0"/>
          <w:numId w:val="18"/>
        </w:numPr>
        <w:spacing w:before="62" w:line="264" w:lineRule="exact"/>
        <w:ind w:right="18"/>
        <w:rPr>
          <w:rFonts w:ascii="Times New Roman" w:hAnsi="Times New Roman" w:cs="Times New Roman"/>
          <w:color w:val="000000"/>
          <w:sz w:val="22"/>
          <w:szCs w:val="22"/>
        </w:rPr>
      </w:pPr>
      <w:r w:rsidRPr="00847157">
        <w:rPr>
          <w:rFonts w:ascii="Times New Roman" w:hAnsi="Times New Roman" w:cs="Times New Roman"/>
          <w:color w:val="000000"/>
          <w:sz w:val="22"/>
          <w:szCs w:val="22"/>
        </w:rPr>
        <w:t>In caso di discordanza tra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l</w:t>
      </w:r>
      <w:r w:rsidRPr="00847157">
        <w:rPr>
          <w:rFonts w:ascii="Times New Roman" w:hAnsi="Times New Roman" w:cs="Times New Roman"/>
          <w:color w:val="000000"/>
          <w:sz w:val="22"/>
          <w:szCs w:val="22"/>
        </w:rPr>
        <w:t xml:space="preserve">'importo indicato in cifre e in lettere, sarà ritenuto valido quello più vantaggioso; </w:t>
      </w:r>
    </w:p>
    <w:p w:rsidR="00814240" w:rsidRPr="00EC6FC2" w:rsidRDefault="00814240" w:rsidP="00E616DE">
      <w:pPr>
        <w:pStyle w:val="Stile"/>
        <w:numPr>
          <w:ilvl w:val="0"/>
          <w:numId w:val="18"/>
        </w:numPr>
        <w:spacing w:before="52" w:line="264" w:lineRule="exact"/>
        <w:ind w:right="13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Qualora </w:t>
      </w:r>
      <w:r>
        <w:rPr>
          <w:rFonts w:ascii="Times New Roman" w:hAnsi="Times New Roman" w:cs="Times New Roman"/>
          <w:color w:val="000000"/>
          <w:sz w:val="23"/>
          <w:szCs w:val="23"/>
        </w:rPr>
        <w:t>l’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offerta dovesse presentare prezzi manifestamente ed anormalmente bassi rispetto al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a prestazione, </w:t>
      </w:r>
      <w:r>
        <w:rPr>
          <w:rFonts w:ascii="Times New Roman" w:hAnsi="Times New Roman" w:cs="Times New Roman"/>
          <w:color w:val="000000"/>
          <w:sz w:val="23"/>
          <w:szCs w:val="23"/>
        </w:rPr>
        <w:t>è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facoltà dell'Istituzione Scolastica chiedere, prima dell'aggiudicazione del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a gara, al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a Ditta offerente 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e necessarie giustificazioni e, qualora queste non siano fomite, ha facoltà di rigettare 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'offerta con provvedimento motivato, escludendola dalla gara. </w:t>
      </w:r>
    </w:p>
    <w:p w:rsidR="00814240" w:rsidRPr="00847157" w:rsidRDefault="00814240" w:rsidP="00E616DE">
      <w:pPr>
        <w:pStyle w:val="Stile"/>
        <w:numPr>
          <w:ilvl w:val="0"/>
          <w:numId w:val="18"/>
        </w:numPr>
        <w:spacing w:line="326" w:lineRule="exact"/>
        <w:ind w:right="4"/>
        <w:rPr>
          <w:rFonts w:ascii="Times New Roman" w:hAnsi="Times New Roman" w:cs="Times New Roman"/>
          <w:color w:val="000000"/>
          <w:sz w:val="22"/>
          <w:szCs w:val="22"/>
        </w:rPr>
      </w:pPr>
      <w:r w:rsidRPr="00847157">
        <w:rPr>
          <w:rFonts w:ascii="Times New Roman" w:hAnsi="Times New Roman" w:cs="Times New Roman"/>
          <w:color w:val="000000"/>
          <w:sz w:val="22"/>
          <w:szCs w:val="22"/>
        </w:rPr>
        <w:t xml:space="preserve">Non saranno prese in considerazione </w:t>
      </w:r>
      <w:r>
        <w:rPr>
          <w:rFonts w:ascii="Times New Roman" w:hAnsi="Times New Roman" w:cs="Times New Roman"/>
          <w:color w:val="000000"/>
          <w:sz w:val="22"/>
          <w:szCs w:val="22"/>
        </w:rPr>
        <w:t>l</w:t>
      </w:r>
      <w:r w:rsidRPr="00847157">
        <w:rPr>
          <w:rFonts w:ascii="Times New Roman" w:hAnsi="Times New Roman" w:cs="Times New Roman"/>
          <w:color w:val="000000"/>
          <w:sz w:val="22"/>
          <w:szCs w:val="22"/>
        </w:rPr>
        <w:t>e offerte prive del</w:t>
      </w:r>
      <w:r>
        <w:rPr>
          <w:rFonts w:ascii="Times New Roman" w:hAnsi="Times New Roman" w:cs="Times New Roman"/>
          <w:color w:val="000000"/>
          <w:sz w:val="22"/>
          <w:szCs w:val="22"/>
        </w:rPr>
        <w:t>l</w:t>
      </w:r>
      <w:r w:rsidRPr="00847157">
        <w:rPr>
          <w:rFonts w:ascii="Times New Roman" w:hAnsi="Times New Roman" w:cs="Times New Roman"/>
          <w:color w:val="000000"/>
          <w:sz w:val="22"/>
          <w:szCs w:val="22"/>
        </w:rPr>
        <w:t xml:space="preserve">a documentazione </w:t>
      </w:r>
      <w:r>
        <w:rPr>
          <w:rFonts w:ascii="Times New Roman" w:hAnsi="Times New Roman" w:cs="Times New Roman"/>
          <w:color w:val="000000"/>
          <w:sz w:val="22"/>
          <w:szCs w:val="22"/>
        </w:rPr>
        <w:t>o</w:t>
      </w:r>
      <w:r w:rsidRPr="00847157">
        <w:rPr>
          <w:rFonts w:ascii="Times New Roman" w:hAnsi="Times New Roman" w:cs="Times New Roman"/>
          <w:color w:val="000000"/>
          <w:sz w:val="22"/>
          <w:szCs w:val="22"/>
        </w:rPr>
        <w:t xml:space="preserve"> dei requisiti richiesti; </w:t>
      </w:r>
    </w:p>
    <w:p w:rsidR="00814240" w:rsidRDefault="00814240" w:rsidP="00E616DE">
      <w:pPr>
        <w:pStyle w:val="Stile"/>
        <w:numPr>
          <w:ilvl w:val="0"/>
          <w:numId w:val="18"/>
        </w:numPr>
        <w:spacing w:before="62" w:line="264" w:lineRule="exact"/>
        <w:ind w:right="18"/>
        <w:rPr>
          <w:rFonts w:ascii="Times New Roman" w:hAnsi="Times New Roman" w:cs="Times New Roman"/>
          <w:color w:val="000000"/>
          <w:sz w:val="22"/>
          <w:szCs w:val="22"/>
        </w:rPr>
      </w:pPr>
      <w:r w:rsidRPr="00847157">
        <w:rPr>
          <w:rFonts w:ascii="Times New Roman" w:hAnsi="Times New Roman" w:cs="Times New Roman"/>
          <w:color w:val="000000"/>
          <w:sz w:val="22"/>
          <w:szCs w:val="22"/>
        </w:rPr>
        <w:t xml:space="preserve">II trasporto, la consegna, </w:t>
      </w:r>
      <w:r>
        <w:rPr>
          <w:rFonts w:ascii="Times New Roman" w:hAnsi="Times New Roman" w:cs="Times New Roman"/>
          <w:color w:val="000000"/>
          <w:sz w:val="22"/>
          <w:szCs w:val="22"/>
        </w:rPr>
        <w:t>l</w:t>
      </w:r>
      <w:r w:rsidRPr="00847157">
        <w:rPr>
          <w:rFonts w:ascii="Times New Roman" w:hAnsi="Times New Roman" w:cs="Times New Roman"/>
          <w:color w:val="000000"/>
          <w:sz w:val="22"/>
          <w:szCs w:val="22"/>
        </w:rPr>
        <w:t>'installazione e il collaudo del materiale richiesto resta a carico del</w:t>
      </w:r>
      <w:r>
        <w:rPr>
          <w:rFonts w:ascii="Times New Roman" w:hAnsi="Times New Roman" w:cs="Times New Roman"/>
          <w:color w:val="000000"/>
          <w:sz w:val="22"/>
          <w:szCs w:val="22"/>
        </w:rPr>
        <w:t>l</w:t>
      </w:r>
      <w:r w:rsidRPr="00847157">
        <w:rPr>
          <w:rFonts w:ascii="Times New Roman" w:hAnsi="Times New Roman" w:cs="Times New Roman"/>
          <w:color w:val="000000"/>
          <w:sz w:val="22"/>
          <w:szCs w:val="22"/>
        </w:rPr>
        <w:t xml:space="preserve">a Ditta </w:t>
      </w:r>
      <w:r>
        <w:rPr>
          <w:rFonts w:ascii="Times New Roman" w:hAnsi="Times New Roman" w:cs="Times New Roman"/>
          <w:color w:val="000000"/>
          <w:sz w:val="22"/>
          <w:szCs w:val="22"/>
        </w:rPr>
        <w:t>aggiudicataria;</w:t>
      </w:r>
    </w:p>
    <w:p w:rsidR="00814240" w:rsidRPr="00847157" w:rsidRDefault="00814240" w:rsidP="00E616DE">
      <w:pPr>
        <w:pStyle w:val="Stile"/>
        <w:numPr>
          <w:ilvl w:val="0"/>
          <w:numId w:val="18"/>
        </w:numPr>
        <w:spacing w:before="52" w:line="264" w:lineRule="exact"/>
        <w:ind w:right="13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847157">
        <w:rPr>
          <w:rFonts w:ascii="Times New Roman" w:hAnsi="Times New Roman" w:cs="Times New Roman"/>
          <w:color w:val="000000"/>
          <w:sz w:val="22"/>
          <w:szCs w:val="22"/>
        </w:rPr>
        <w:t>La consegna deve essere accompagnata da apposito verbale compilato dal fo</w:t>
      </w:r>
      <w:r>
        <w:rPr>
          <w:rFonts w:ascii="Times New Roman" w:hAnsi="Times New Roman" w:cs="Times New Roman"/>
          <w:color w:val="000000"/>
          <w:sz w:val="22"/>
          <w:szCs w:val="22"/>
        </w:rPr>
        <w:t>rn</w:t>
      </w:r>
      <w:r w:rsidRPr="00847157">
        <w:rPr>
          <w:rFonts w:ascii="Times New Roman" w:hAnsi="Times New Roman" w:cs="Times New Roman"/>
          <w:color w:val="000000"/>
          <w:sz w:val="22"/>
          <w:szCs w:val="22"/>
        </w:rPr>
        <w:t xml:space="preserve">itore, contenente la data di consegna, i riferimenti del contratto di appalto dell'ordine, la specificazione delle forniture consegnate e, se </w:t>
      </w:r>
      <w:r>
        <w:rPr>
          <w:rFonts w:ascii="Times New Roman" w:hAnsi="Times New Roman" w:cs="Times New Roman"/>
          <w:color w:val="000000"/>
          <w:sz w:val="22"/>
          <w:szCs w:val="22"/>
        </w:rPr>
        <w:t>i</w:t>
      </w:r>
      <w:r w:rsidRPr="00847157">
        <w:rPr>
          <w:rFonts w:ascii="Times New Roman" w:hAnsi="Times New Roman" w:cs="Times New Roman"/>
          <w:color w:val="000000"/>
          <w:sz w:val="22"/>
          <w:szCs w:val="22"/>
        </w:rPr>
        <w:t xml:space="preserve"> caso, la lor</w:t>
      </w:r>
      <w:r>
        <w:rPr>
          <w:rFonts w:ascii="Times New Roman" w:hAnsi="Times New Roman" w:cs="Times New Roman"/>
          <w:color w:val="000000"/>
          <w:sz w:val="22"/>
          <w:szCs w:val="22"/>
        </w:rPr>
        <w:t>o ripartizione i</w:t>
      </w:r>
      <w:r w:rsidRPr="00847157">
        <w:rPr>
          <w:rFonts w:ascii="Times New Roman" w:hAnsi="Times New Roman" w:cs="Times New Roman"/>
          <w:color w:val="000000"/>
          <w:sz w:val="22"/>
          <w:szCs w:val="22"/>
        </w:rPr>
        <w:t xml:space="preserve">n colli; </w:t>
      </w:r>
    </w:p>
    <w:p w:rsidR="00814240" w:rsidRPr="00847157" w:rsidRDefault="00814240" w:rsidP="00E616DE">
      <w:pPr>
        <w:pStyle w:val="Stile"/>
        <w:numPr>
          <w:ilvl w:val="0"/>
          <w:numId w:val="18"/>
        </w:numPr>
        <w:spacing w:before="52" w:line="264" w:lineRule="exact"/>
        <w:ind w:right="13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847157">
        <w:rPr>
          <w:rFonts w:ascii="Times New Roman" w:hAnsi="Times New Roman" w:cs="Times New Roman"/>
          <w:color w:val="000000"/>
          <w:sz w:val="22"/>
          <w:szCs w:val="22"/>
        </w:rPr>
        <w:t>II ritardo nella consegna e/o nell'installazione e nel collaudo può comportare - secondo la valutazione discrezionale dell'Istituzione Scolastica - il pagamento di una sanzione pecuniaria di €20,00 (venti/OO) per ogni gio</w:t>
      </w:r>
      <w:r>
        <w:rPr>
          <w:rFonts w:ascii="Times New Roman" w:hAnsi="Times New Roman" w:cs="Times New Roman"/>
          <w:color w:val="000000"/>
          <w:sz w:val="22"/>
          <w:szCs w:val="22"/>
        </w:rPr>
        <w:t>rn</w:t>
      </w:r>
      <w:r w:rsidRPr="00847157">
        <w:rPr>
          <w:rFonts w:ascii="Times New Roman" w:hAnsi="Times New Roman" w:cs="Times New Roman"/>
          <w:color w:val="000000"/>
          <w:sz w:val="22"/>
          <w:szCs w:val="22"/>
        </w:rPr>
        <w:t xml:space="preserve">o di ritardo e per un massimo di 20 giorni, trascorsi i quali saranno avviate la procedura di rescissione del contratto e la richiesta di risarcimento danni. </w:t>
      </w:r>
    </w:p>
    <w:p w:rsidR="00814240" w:rsidRDefault="00814240">
      <w:pPr>
        <w:pStyle w:val="Stile"/>
        <w:rPr>
          <w:rFonts w:ascii="Times New Roman" w:hAnsi="Times New Roman" w:cs="Times New Roman"/>
        </w:rPr>
      </w:pPr>
    </w:p>
    <w:p w:rsidR="00814240" w:rsidRDefault="00814240" w:rsidP="00847157">
      <w:pPr>
        <w:pStyle w:val="Stile"/>
        <w:ind w:right="-9408"/>
        <w:rPr>
          <w:rFonts w:ascii="Times New Roman" w:hAnsi="Times New Roman" w:cs="Times New Roman"/>
          <w:b/>
          <w:u w:val="single"/>
        </w:rPr>
      </w:pPr>
      <w:r w:rsidRPr="00847157">
        <w:rPr>
          <w:rFonts w:ascii="Times New Roman" w:hAnsi="Times New Roman" w:cs="Times New Roman"/>
          <w:b/>
          <w:u w:val="single"/>
        </w:rPr>
        <w:t>DOCUM</w:t>
      </w:r>
      <w:r>
        <w:rPr>
          <w:rFonts w:ascii="Times New Roman" w:hAnsi="Times New Roman" w:cs="Times New Roman"/>
          <w:b/>
          <w:u w:val="single"/>
        </w:rPr>
        <w:t>E</w:t>
      </w:r>
      <w:r w:rsidRPr="00847157">
        <w:rPr>
          <w:rFonts w:ascii="Times New Roman" w:hAnsi="Times New Roman" w:cs="Times New Roman"/>
          <w:b/>
          <w:u w:val="single"/>
        </w:rPr>
        <w:t>NTAZI</w:t>
      </w:r>
      <w:r>
        <w:rPr>
          <w:rFonts w:ascii="Times New Roman" w:hAnsi="Times New Roman" w:cs="Times New Roman"/>
          <w:b/>
          <w:u w:val="single"/>
        </w:rPr>
        <w:t>ONE</w:t>
      </w:r>
    </w:p>
    <w:p w:rsidR="00814240" w:rsidRPr="00EC6FC2" w:rsidRDefault="00814240" w:rsidP="00847157">
      <w:pPr>
        <w:pStyle w:val="Stile"/>
        <w:ind w:right="-9408"/>
        <w:rPr>
          <w:rFonts w:ascii="Times New Roman" w:hAnsi="Times New Roman" w:cs="Times New Roman"/>
        </w:rPr>
      </w:pPr>
    </w:p>
    <w:p w:rsidR="00814240" w:rsidRDefault="00814240">
      <w:pPr>
        <w:pStyle w:val="Stile"/>
        <w:numPr>
          <w:ilvl w:val="0"/>
          <w:numId w:val="2"/>
        </w:numPr>
        <w:spacing w:line="1" w:lineRule="exact"/>
        <w:rPr>
          <w:rFonts w:ascii="Times New Roman" w:hAnsi="Times New Roman" w:cs="Times New Roman"/>
          <w:sz w:val="17"/>
          <w:szCs w:val="17"/>
          <w:lang w:val="en-US"/>
        </w:rPr>
      </w:pPr>
    </w:p>
    <w:p w:rsidR="00814240" w:rsidRPr="00A64189" w:rsidRDefault="00814240" w:rsidP="00E616DE">
      <w:pPr>
        <w:pStyle w:val="Stile"/>
        <w:numPr>
          <w:ilvl w:val="0"/>
          <w:numId w:val="19"/>
        </w:numPr>
        <w:tabs>
          <w:tab w:val="clear" w:pos="1353"/>
          <w:tab w:val="num" w:pos="851"/>
        </w:tabs>
        <w:spacing w:line="244" w:lineRule="exact"/>
        <w:ind w:right="13" w:hanging="927"/>
        <w:rPr>
          <w:rFonts w:ascii="Times New Roman" w:hAnsi="Times New Roman" w:cs="Times New Roman"/>
          <w:color w:val="000000"/>
          <w:sz w:val="22"/>
          <w:szCs w:val="22"/>
        </w:rPr>
      </w:pPr>
      <w:r w:rsidRPr="00A64189">
        <w:rPr>
          <w:rFonts w:ascii="Times New Roman" w:hAnsi="Times New Roman" w:cs="Times New Roman"/>
          <w:color w:val="000000"/>
          <w:sz w:val="22"/>
          <w:szCs w:val="22"/>
        </w:rPr>
        <w:t xml:space="preserve">Documento unico di regolarità contributiva (D.U.R.C); </w:t>
      </w:r>
    </w:p>
    <w:p w:rsidR="00814240" w:rsidRPr="00A64189" w:rsidRDefault="00814240" w:rsidP="00E616DE">
      <w:pPr>
        <w:pStyle w:val="Stile"/>
        <w:numPr>
          <w:ilvl w:val="0"/>
          <w:numId w:val="19"/>
        </w:numPr>
        <w:tabs>
          <w:tab w:val="clear" w:pos="1353"/>
          <w:tab w:val="num" w:pos="851"/>
        </w:tabs>
        <w:spacing w:before="4" w:line="264" w:lineRule="exact"/>
        <w:ind w:left="1185" w:right="8" w:hanging="75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64189">
        <w:rPr>
          <w:rFonts w:ascii="Times New Roman" w:hAnsi="Times New Roman" w:cs="Times New Roman"/>
          <w:color w:val="000000"/>
          <w:sz w:val="22"/>
          <w:szCs w:val="22"/>
        </w:rPr>
        <w:t xml:space="preserve"> Dichiarazione sostituiva che la Ditta non si trova in stato di fallimento, liquidazione, amministrazione controllata, concordato preventivo </w:t>
      </w:r>
      <w:r>
        <w:rPr>
          <w:rFonts w:ascii="Times New Roman" w:hAnsi="Times New Roman" w:cs="Times New Roman"/>
          <w:color w:val="000000"/>
          <w:sz w:val="22"/>
          <w:szCs w:val="22"/>
        </w:rPr>
        <w:t>o</w:t>
      </w:r>
      <w:r w:rsidRPr="00A64189">
        <w:rPr>
          <w:rFonts w:ascii="Times New Roman" w:hAnsi="Times New Roman" w:cs="Times New Roman"/>
          <w:color w:val="000000"/>
          <w:sz w:val="22"/>
          <w:szCs w:val="22"/>
        </w:rPr>
        <w:t xml:space="preserve"> altra situazione c</w:t>
      </w:r>
      <w:r>
        <w:rPr>
          <w:rFonts w:ascii="Times New Roman" w:hAnsi="Times New Roman" w:cs="Times New Roman"/>
          <w:color w:val="000000"/>
          <w:sz w:val="22"/>
          <w:szCs w:val="22"/>
        </w:rPr>
        <w:t>h</w:t>
      </w:r>
      <w:r w:rsidRPr="00A64189">
        <w:rPr>
          <w:rFonts w:ascii="Times New Roman" w:hAnsi="Times New Roman" w:cs="Times New Roman"/>
          <w:color w:val="000000"/>
          <w:sz w:val="22"/>
          <w:szCs w:val="22"/>
        </w:rPr>
        <w:t xml:space="preserve">e ne impedisca la contrattazione con Enti Pubblici; </w:t>
      </w:r>
    </w:p>
    <w:p w:rsidR="00814240" w:rsidRPr="00A64189" w:rsidRDefault="00814240" w:rsidP="00E616DE">
      <w:pPr>
        <w:pStyle w:val="Stile"/>
        <w:numPr>
          <w:ilvl w:val="0"/>
          <w:numId w:val="19"/>
        </w:numPr>
        <w:tabs>
          <w:tab w:val="clear" w:pos="1353"/>
          <w:tab w:val="num" w:pos="851"/>
        </w:tabs>
        <w:spacing w:before="4" w:line="264" w:lineRule="exact"/>
        <w:ind w:left="1185" w:right="8" w:hanging="75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64189">
        <w:rPr>
          <w:rFonts w:ascii="Times New Roman" w:hAnsi="Times New Roman" w:cs="Times New Roman"/>
          <w:color w:val="000000"/>
          <w:sz w:val="22"/>
          <w:szCs w:val="22"/>
        </w:rPr>
        <w:t xml:space="preserve"> Dichiarazione sostitutiva che a carico de</w:t>
      </w:r>
      <w:r>
        <w:rPr>
          <w:rFonts w:ascii="Times New Roman" w:hAnsi="Times New Roman" w:cs="Times New Roman"/>
          <w:color w:val="000000"/>
          <w:sz w:val="22"/>
          <w:szCs w:val="22"/>
        </w:rPr>
        <w:t>ll</w:t>
      </w:r>
      <w:r w:rsidRPr="00A64189">
        <w:rPr>
          <w:rFonts w:ascii="Times New Roman" w:hAnsi="Times New Roman" w:cs="Times New Roman"/>
          <w:color w:val="000000"/>
          <w:sz w:val="22"/>
          <w:szCs w:val="22"/>
        </w:rPr>
        <w:t>a Ditta non esistono cartelle esattoriali non pagate (a tal fine l'Istituzione Scolastica, prima del pagamento, attiverà la procedura prevista dal Decreto n.40/2008 del Ministero de</w:t>
      </w:r>
      <w:r>
        <w:rPr>
          <w:rFonts w:ascii="Times New Roman" w:hAnsi="Times New Roman" w:cs="Times New Roman"/>
          <w:color w:val="000000"/>
          <w:sz w:val="22"/>
          <w:szCs w:val="22"/>
        </w:rPr>
        <w:t>ll</w:t>
      </w:r>
      <w:r w:rsidRPr="00A64189">
        <w:rPr>
          <w:rFonts w:ascii="Times New Roman" w:hAnsi="Times New Roman" w:cs="Times New Roman"/>
          <w:color w:val="000000"/>
          <w:sz w:val="22"/>
          <w:szCs w:val="22"/>
        </w:rPr>
        <w:t xml:space="preserve">'Economia e delle Finanze citato in premessa); </w:t>
      </w:r>
    </w:p>
    <w:p w:rsidR="00814240" w:rsidRPr="00A64189" w:rsidRDefault="00814240" w:rsidP="00E616DE">
      <w:pPr>
        <w:pStyle w:val="Stile"/>
        <w:numPr>
          <w:ilvl w:val="0"/>
          <w:numId w:val="19"/>
        </w:numPr>
        <w:tabs>
          <w:tab w:val="clear" w:pos="1353"/>
          <w:tab w:val="num" w:pos="851"/>
        </w:tabs>
        <w:spacing w:before="4" w:line="264" w:lineRule="exact"/>
        <w:ind w:left="1185" w:right="8" w:hanging="75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64189">
        <w:rPr>
          <w:rFonts w:ascii="Times New Roman" w:hAnsi="Times New Roman" w:cs="Times New Roman"/>
          <w:color w:val="000000"/>
          <w:sz w:val="22"/>
          <w:szCs w:val="22"/>
        </w:rPr>
        <w:t>Dichiarazione di garanzia dei prodotti per almeno 24 mesi (indipendentemente dalla garanzia offerta dalla ditta produttrice) ed i</w:t>
      </w:r>
      <w:r>
        <w:rPr>
          <w:rFonts w:ascii="Times New Roman" w:hAnsi="Times New Roman" w:cs="Times New Roman"/>
          <w:color w:val="000000"/>
          <w:sz w:val="22"/>
          <w:szCs w:val="22"/>
        </w:rPr>
        <w:t>l</w:t>
      </w:r>
      <w:r w:rsidRPr="00A64189">
        <w:rPr>
          <w:rFonts w:ascii="Times New Roman" w:hAnsi="Times New Roman" w:cs="Times New Roman"/>
          <w:color w:val="000000"/>
          <w:sz w:val="22"/>
          <w:szCs w:val="22"/>
        </w:rPr>
        <w:t xml:space="preserve"> servizio di assistenza tecnica on site presso I'istituto e nelle sedi distaccate, per tutti i gio</w:t>
      </w:r>
      <w:r>
        <w:rPr>
          <w:rFonts w:ascii="Times New Roman" w:hAnsi="Times New Roman" w:cs="Times New Roman"/>
          <w:color w:val="000000"/>
          <w:sz w:val="22"/>
          <w:szCs w:val="22"/>
        </w:rPr>
        <w:t>rn</w:t>
      </w:r>
      <w:r w:rsidRPr="00A64189">
        <w:rPr>
          <w:rFonts w:ascii="Times New Roman" w:hAnsi="Times New Roman" w:cs="Times New Roman"/>
          <w:color w:val="000000"/>
          <w:sz w:val="22"/>
          <w:szCs w:val="22"/>
        </w:rPr>
        <w:t>i lavorativi de</w:t>
      </w:r>
      <w:r>
        <w:rPr>
          <w:rFonts w:ascii="Times New Roman" w:hAnsi="Times New Roman" w:cs="Times New Roman"/>
          <w:color w:val="000000"/>
          <w:sz w:val="22"/>
          <w:szCs w:val="22"/>
        </w:rPr>
        <w:t>ll</w:t>
      </w:r>
      <w:r w:rsidRPr="00A64189">
        <w:rPr>
          <w:rFonts w:ascii="Times New Roman" w:hAnsi="Times New Roman" w:cs="Times New Roman"/>
          <w:color w:val="000000"/>
          <w:sz w:val="22"/>
          <w:szCs w:val="22"/>
        </w:rPr>
        <w:t xml:space="preserve">'Istituzione Scolastica nei normali orari di ufficio entro </w:t>
      </w:r>
      <w:r w:rsidRPr="00A64189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48 ore </w:t>
      </w:r>
      <w:r w:rsidRPr="00A64189">
        <w:rPr>
          <w:rFonts w:ascii="Times New Roman" w:hAnsi="Times New Roman" w:cs="Times New Roman"/>
          <w:color w:val="000000"/>
          <w:sz w:val="22"/>
          <w:szCs w:val="22"/>
        </w:rPr>
        <w:t xml:space="preserve">dalla chiamata, per il periodo di garanzia senza alcun onere per il committente. </w:t>
      </w:r>
    </w:p>
    <w:p w:rsidR="00814240" w:rsidRPr="00A64189" w:rsidRDefault="00814240" w:rsidP="00E616DE">
      <w:pPr>
        <w:pStyle w:val="Stile"/>
        <w:numPr>
          <w:ilvl w:val="0"/>
          <w:numId w:val="19"/>
        </w:numPr>
        <w:tabs>
          <w:tab w:val="clear" w:pos="1353"/>
          <w:tab w:val="num" w:pos="851"/>
        </w:tabs>
        <w:spacing w:line="244" w:lineRule="exact"/>
        <w:ind w:left="1185" w:right="13" w:hanging="759"/>
        <w:rPr>
          <w:rFonts w:ascii="Times New Roman" w:hAnsi="Times New Roman" w:cs="Times New Roman"/>
          <w:color w:val="000000"/>
          <w:sz w:val="22"/>
          <w:szCs w:val="22"/>
        </w:rPr>
      </w:pPr>
      <w:r w:rsidRPr="00A64189">
        <w:rPr>
          <w:rFonts w:ascii="Times New Roman" w:hAnsi="Times New Roman" w:cs="Times New Roman"/>
          <w:color w:val="000000"/>
          <w:sz w:val="22"/>
          <w:szCs w:val="22"/>
        </w:rPr>
        <w:t>Dichiarazione de</w:t>
      </w:r>
      <w:r>
        <w:rPr>
          <w:rFonts w:ascii="Times New Roman" w:hAnsi="Times New Roman" w:cs="Times New Roman"/>
          <w:color w:val="000000"/>
          <w:sz w:val="22"/>
          <w:szCs w:val="22"/>
        </w:rPr>
        <w:t>ll</w:t>
      </w:r>
      <w:r w:rsidRPr="00A64189">
        <w:rPr>
          <w:rFonts w:ascii="Times New Roman" w:hAnsi="Times New Roman" w:cs="Times New Roman"/>
          <w:color w:val="000000"/>
          <w:sz w:val="22"/>
          <w:szCs w:val="22"/>
        </w:rPr>
        <w:t xml:space="preserve">'offerente che garantisce i ricambi - di norma - per almeno 5 anni; </w:t>
      </w:r>
    </w:p>
    <w:p w:rsidR="00814240" w:rsidRPr="00A64189" w:rsidRDefault="00814240" w:rsidP="00E616DE">
      <w:pPr>
        <w:pStyle w:val="Stile"/>
        <w:numPr>
          <w:ilvl w:val="0"/>
          <w:numId w:val="19"/>
        </w:numPr>
        <w:tabs>
          <w:tab w:val="clear" w:pos="1353"/>
          <w:tab w:val="num" w:pos="851"/>
        </w:tabs>
        <w:spacing w:line="273" w:lineRule="exact"/>
        <w:ind w:left="1185" w:right="8" w:hanging="759"/>
        <w:rPr>
          <w:rFonts w:ascii="Times New Roman" w:hAnsi="Times New Roman" w:cs="Times New Roman"/>
          <w:color w:val="000000"/>
          <w:sz w:val="22"/>
          <w:szCs w:val="22"/>
        </w:rPr>
      </w:pPr>
      <w:r w:rsidRPr="00A64189">
        <w:rPr>
          <w:rFonts w:ascii="Times New Roman" w:hAnsi="Times New Roman" w:cs="Times New Roman"/>
          <w:color w:val="000000"/>
          <w:sz w:val="22"/>
          <w:szCs w:val="22"/>
        </w:rPr>
        <w:t xml:space="preserve">Dichiarazione che </w:t>
      </w:r>
      <w:r>
        <w:rPr>
          <w:rFonts w:ascii="Times New Roman" w:hAnsi="Times New Roman" w:cs="Times New Roman"/>
          <w:color w:val="000000"/>
          <w:sz w:val="22"/>
          <w:szCs w:val="22"/>
        </w:rPr>
        <w:t>l</w:t>
      </w:r>
      <w:r w:rsidRPr="00A64189">
        <w:rPr>
          <w:rFonts w:ascii="Times New Roman" w:hAnsi="Times New Roman" w:cs="Times New Roman"/>
          <w:color w:val="000000"/>
          <w:sz w:val="22"/>
          <w:szCs w:val="22"/>
        </w:rPr>
        <w:t>e apparecchiature e strumentazioni richieste sono rispondenti a</w:t>
      </w:r>
      <w:r>
        <w:rPr>
          <w:rFonts w:ascii="Times New Roman" w:hAnsi="Times New Roman" w:cs="Times New Roman"/>
          <w:color w:val="000000"/>
          <w:sz w:val="22"/>
          <w:szCs w:val="22"/>
        </w:rPr>
        <w:t>l</w:t>
      </w:r>
      <w:r w:rsidRPr="00A64189">
        <w:rPr>
          <w:rFonts w:ascii="Times New Roman" w:hAnsi="Times New Roman" w:cs="Times New Roman"/>
          <w:color w:val="000000"/>
          <w:sz w:val="22"/>
          <w:szCs w:val="22"/>
        </w:rPr>
        <w:t>le specifiche descritte e comunque tali da essere idonee al</w:t>
      </w:r>
      <w:r>
        <w:rPr>
          <w:rFonts w:ascii="Times New Roman" w:hAnsi="Times New Roman" w:cs="Times New Roman"/>
          <w:color w:val="000000"/>
          <w:sz w:val="22"/>
          <w:szCs w:val="22"/>
        </w:rPr>
        <w:t>l</w:t>
      </w:r>
      <w:r w:rsidRPr="00A64189">
        <w:rPr>
          <w:rFonts w:ascii="Times New Roman" w:hAnsi="Times New Roman" w:cs="Times New Roman"/>
          <w:color w:val="000000"/>
          <w:sz w:val="22"/>
          <w:szCs w:val="22"/>
        </w:rPr>
        <w:t xml:space="preserve">a destinazione prefissata; </w:t>
      </w:r>
    </w:p>
    <w:p w:rsidR="00814240" w:rsidRPr="00A64189" w:rsidRDefault="00814240" w:rsidP="00E616DE">
      <w:pPr>
        <w:pStyle w:val="Stile"/>
        <w:numPr>
          <w:ilvl w:val="0"/>
          <w:numId w:val="19"/>
        </w:numPr>
        <w:tabs>
          <w:tab w:val="clear" w:pos="1353"/>
          <w:tab w:val="num" w:pos="851"/>
        </w:tabs>
        <w:spacing w:before="4" w:line="264" w:lineRule="exact"/>
        <w:ind w:left="1185" w:right="8" w:hanging="75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64189">
        <w:rPr>
          <w:rFonts w:ascii="Times New Roman" w:hAnsi="Times New Roman" w:cs="Times New Roman"/>
          <w:color w:val="000000"/>
          <w:sz w:val="22"/>
          <w:szCs w:val="22"/>
        </w:rPr>
        <w:t>Copia del Certificato di iscrizione al</w:t>
      </w:r>
      <w:r>
        <w:rPr>
          <w:rFonts w:ascii="Times New Roman" w:hAnsi="Times New Roman" w:cs="Times New Roman"/>
          <w:color w:val="000000"/>
          <w:sz w:val="22"/>
          <w:szCs w:val="22"/>
        </w:rPr>
        <w:t>l</w:t>
      </w:r>
      <w:r w:rsidRPr="00A64189">
        <w:rPr>
          <w:rFonts w:ascii="Times New Roman" w:hAnsi="Times New Roman" w:cs="Times New Roman"/>
          <w:color w:val="000000"/>
          <w:sz w:val="22"/>
          <w:szCs w:val="22"/>
        </w:rPr>
        <w:t xml:space="preserve">a C.C.I.A.A. non anteriore a tre mesi, comprovante </w:t>
      </w:r>
      <w:r>
        <w:rPr>
          <w:rFonts w:ascii="Times New Roman" w:hAnsi="Times New Roman" w:cs="Times New Roman"/>
          <w:color w:val="000000"/>
          <w:sz w:val="22"/>
          <w:szCs w:val="22"/>
        </w:rPr>
        <w:t>l</w:t>
      </w:r>
      <w:r w:rsidRPr="00A64189">
        <w:rPr>
          <w:rFonts w:ascii="Times New Roman" w:hAnsi="Times New Roman" w:cs="Times New Roman"/>
          <w:color w:val="000000"/>
          <w:sz w:val="22"/>
          <w:szCs w:val="22"/>
        </w:rPr>
        <w:t>' esercizio di attività analoghe all' oggetto de</w:t>
      </w:r>
      <w:r>
        <w:rPr>
          <w:rFonts w:ascii="Times New Roman" w:hAnsi="Times New Roman" w:cs="Times New Roman"/>
          <w:color w:val="000000"/>
          <w:sz w:val="22"/>
          <w:szCs w:val="22"/>
        </w:rPr>
        <w:t>ll</w:t>
      </w:r>
      <w:r w:rsidRPr="00A64189">
        <w:rPr>
          <w:rFonts w:ascii="Times New Roman" w:hAnsi="Times New Roman" w:cs="Times New Roman"/>
          <w:color w:val="000000"/>
          <w:sz w:val="22"/>
          <w:szCs w:val="22"/>
        </w:rPr>
        <w:t>a fo</w:t>
      </w:r>
      <w:r>
        <w:rPr>
          <w:rFonts w:ascii="Times New Roman" w:hAnsi="Times New Roman" w:cs="Times New Roman"/>
          <w:color w:val="000000"/>
          <w:sz w:val="22"/>
          <w:szCs w:val="22"/>
        </w:rPr>
        <w:t>rn</w:t>
      </w:r>
      <w:r w:rsidRPr="00A64189">
        <w:rPr>
          <w:rFonts w:ascii="Times New Roman" w:hAnsi="Times New Roman" w:cs="Times New Roman"/>
          <w:color w:val="000000"/>
          <w:sz w:val="22"/>
          <w:szCs w:val="22"/>
        </w:rPr>
        <w:t>itura. Qualora i tempi a disposizione per la presentazione dell'offerta non consentissero l'inoltro del certificato, il relativo possesso de</w:t>
      </w:r>
      <w:r>
        <w:rPr>
          <w:rFonts w:ascii="Times New Roman" w:hAnsi="Times New Roman" w:cs="Times New Roman"/>
          <w:color w:val="000000"/>
          <w:sz w:val="22"/>
          <w:szCs w:val="22"/>
        </w:rPr>
        <w:t>ll</w:t>
      </w:r>
      <w:r w:rsidRPr="00A64189">
        <w:rPr>
          <w:rFonts w:ascii="Times New Roman" w:hAnsi="Times New Roman" w:cs="Times New Roman"/>
          <w:color w:val="000000"/>
          <w:sz w:val="22"/>
          <w:szCs w:val="22"/>
        </w:rPr>
        <w:t>'iscrizione p</w:t>
      </w:r>
      <w:r>
        <w:rPr>
          <w:rFonts w:ascii="Times New Roman" w:hAnsi="Times New Roman" w:cs="Times New Roman"/>
          <w:color w:val="000000"/>
          <w:sz w:val="22"/>
          <w:szCs w:val="22"/>
        </w:rPr>
        <w:t>uo’</w:t>
      </w:r>
      <w:r w:rsidRPr="00A64189">
        <w:rPr>
          <w:rFonts w:ascii="Times New Roman" w:hAnsi="Times New Roman" w:cs="Times New Roman"/>
          <w:color w:val="000000"/>
          <w:sz w:val="22"/>
          <w:szCs w:val="22"/>
        </w:rPr>
        <w:t xml:space="preserve"> essere autocertificato, fermo restando </w:t>
      </w:r>
      <w:r>
        <w:rPr>
          <w:rFonts w:ascii="Times New Roman" w:hAnsi="Times New Roman" w:cs="Times New Roman"/>
          <w:color w:val="000000"/>
          <w:sz w:val="22"/>
          <w:szCs w:val="22"/>
        </w:rPr>
        <w:t>l</w:t>
      </w:r>
      <w:r w:rsidRPr="00A64189">
        <w:rPr>
          <w:rFonts w:ascii="Times New Roman" w:hAnsi="Times New Roman" w:cs="Times New Roman"/>
          <w:color w:val="000000"/>
          <w:sz w:val="22"/>
          <w:szCs w:val="22"/>
        </w:rPr>
        <w:t>'obbligo di esibire la certificazione richiesta successivamente all'aggiudicazione del</w:t>
      </w:r>
      <w:r>
        <w:rPr>
          <w:rFonts w:ascii="Times New Roman" w:hAnsi="Times New Roman" w:cs="Times New Roman"/>
          <w:color w:val="000000"/>
          <w:sz w:val="22"/>
          <w:szCs w:val="22"/>
        </w:rPr>
        <w:t>l</w:t>
      </w:r>
      <w:r w:rsidRPr="00A64189">
        <w:rPr>
          <w:rFonts w:ascii="Times New Roman" w:hAnsi="Times New Roman" w:cs="Times New Roman"/>
          <w:color w:val="000000"/>
          <w:sz w:val="22"/>
          <w:szCs w:val="22"/>
        </w:rPr>
        <w:t>a fo</w:t>
      </w:r>
      <w:r>
        <w:rPr>
          <w:rFonts w:ascii="Times New Roman" w:hAnsi="Times New Roman" w:cs="Times New Roman"/>
          <w:color w:val="000000"/>
          <w:sz w:val="22"/>
          <w:szCs w:val="22"/>
        </w:rPr>
        <w:t>rn</w:t>
      </w:r>
      <w:r w:rsidRPr="00A64189">
        <w:rPr>
          <w:rFonts w:ascii="Times New Roman" w:hAnsi="Times New Roman" w:cs="Times New Roman"/>
          <w:color w:val="000000"/>
          <w:sz w:val="22"/>
          <w:szCs w:val="22"/>
        </w:rPr>
        <w:t xml:space="preserve">itura. </w:t>
      </w:r>
    </w:p>
    <w:p w:rsidR="00814240" w:rsidRPr="00A64189" w:rsidRDefault="00814240" w:rsidP="00E616DE">
      <w:pPr>
        <w:pStyle w:val="Stile"/>
        <w:numPr>
          <w:ilvl w:val="0"/>
          <w:numId w:val="19"/>
        </w:numPr>
        <w:tabs>
          <w:tab w:val="clear" w:pos="1353"/>
          <w:tab w:val="num" w:pos="851"/>
        </w:tabs>
        <w:spacing w:before="4" w:line="264" w:lineRule="exact"/>
        <w:ind w:left="1185" w:right="8" w:hanging="75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64189">
        <w:rPr>
          <w:rFonts w:ascii="Times New Roman" w:hAnsi="Times New Roman" w:cs="Times New Roman"/>
          <w:color w:val="000000"/>
          <w:sz w:val="22"/>
          <w:szCs w:val="22"/>
        </w:rPr>
        <w:t xml:space="preserve">Dichiarazione di obbligo al non pagamento del pizzo in forme dirette </w:t>
      </w:r>
      <w:r>
        <w:rPr>
          <w:rFonts w:ascii="Times New Roman" w:hAnsi="Times New Roman" w:cs="Times New Roman"/>
          <w:color w:val="000000"/>
          <w:sz w:val="22"/>
          <w:szCs w:val="22"/>
        </w:rPr>
        <w:t>o</w:t>
      </w:r>
      <w:r w:rsidRPr="00A64189">
        <w:rPr>
          <w:rFonts w:ascii="Times New Roman" w:hAnsi="Times New Roman" w:cs="Times New Roman"/>
          <w:color w:val="000000"/>
          <w:sz w:val="22"/>
          <w:szCs w:val="22"/>
        </w:rPr>
        <w:t xml:space="preserve"> indirette e al rispetto de</w:t>
      </w:r>
      <w:r>
        <w:rPr>
          <w:rFonts w:ascii="Times New Roman" w:hAnsi="Times New Roman" w:cs="Times New Roman"/>
          <w:color w:val="000000"/>
          <w:sz w:val="22"/>
          <w:szCs w:val="22"/>
        </w:rPr>
        <w:t>ll</w:t>
      </w:r>
      <w:r w:rsidRPr="00A64189">
        <w:rPr>
          <w:rFonts w:ascii="Times New Roman" w:hAnsi="Times New Roman" w:cs="Times New Roman"/>
          <w:color w:val="000000"/>
          <w:sz w:val="22"/>
          <w:szCs w:val="22"/>
        </w:rPr>
        <w:t>a legalità ne</w:t>
      </w:r>
      <w:r>
        <w:rPr>
          <w:rFonts w:ascii="Times New Roman" w:hAnsi="Times New Roman" w:cs="Times New Roman"/>
          <w:color w:val="000000"/>
          <w:sz w:val="22"/>
          <w:szCs w:val="22"/>
        </w:rPr>
        <w:t>ll</w:t>
      </w:r>
      <w:r w:rsidRPr="00A64189">
        <w:rPr>
          <w:rFonts w:ascii="Times New Roman" w:hAnsi="Times New Roman" w:cs="Times New Roman"/>
          <w:color w:val="000000"/>
          <w:sz w:val="22"/>
          <w:szCs w:val="22"/>
        </w:rPr>
        <w:t>'esercizio de</w:t>
      </w:r>
      <w:r>
        <w:rPr>
          <w:rFonts w:ascii="Times New Roman" w:hAnsi="Times New Roman" w:cs="Times New Roman"/>
          <w:color w:val="000000"/>
          <w:sz w:val="22"/>
          <w:szCs w:val="22"/>
        </w:rPr>
        <w:t>ll</w:t>
      </w:r>
      <w:r w:rsidRPr="00A64189">
        <w:rPr>
          <w:rFonts w:ascii="Times New Roman" w:hAnsi="Times New Roman" w:cs="Times New Roman"/>
          <w:color w:val="000000"/>
          <w:sz w:val="22"/>
          <w:szCs w:val="22"/>
        </w:rPr>
        <w:t xml:space="preserve">a propria attività economica e di collaborare con </w:t>
      </w:r>
      <w:r>
        <w:rPr>
          <w:rFonts w:ascii="Times New Roman" w:hAnsi="Times New Roman" w:cs="Times New Roman"/>
          <w:color w:val="000000"/>
          <w:sz w:val="22"/>
          <w:szCs w:val="22"/>
        </w:rPr>
        <w:t>l</w:t>
      </w:r>
      <w:r w:rsidRPr="00A64189">
        <w:rPr>
          <w:rFonts w:ascii="Times New Roman" w:hAnsi="Times New Roman" w:cs="Times New Roman"/>
          <w:color w:val="000000"/>
          <w:sz w:val="22"/>
          <w:szCs w:val="22"/>
        </w:rPr>
        <w:t xml:space="preserve">e forze di polizia, denunciando ogni tentativo di estorsione, intimidazione </w:t>
      </w:r>
      <w:r>
        <w:rPr>
          <w:rFonts w:ascii="Times New Roman" w:hAnsi="Times New Roman" w:cs="Times New Roman"/>
          <w:color w:val="000000"/>
          <w:sz w:val="22"/>
          <w:szCs w:val="22"/>
        </w:rPr>
        <w:t>o</w:t>
      </w:r>
      <w:r w:rsidRPr="00A64189">
        <w:rPr>
          <w:rFonts w:ascii="Times New Roman" w:hAnsi="Times New Roman" w:cs="Times New Roman"/>
          <w:color w:val="000000"/>
          <w:sz w:val="22"/>
          <w:szCs w:val="22"/>
        </w:rPr>
        <w:t xml:space="preserve"> condizionamento di natura criminale; </w:t>
      </w:r>
    </w:p>
    <w:p w:rsidR="00814240" w:rsidRPr="00A64189" w:rsidRDefault="00814240" w:rsidP="00A164C8">
      <w:pPr>
        <w:pStyle w:val="Stile"/>
        <w:numPr>
          <w:ilvl w:val="0"/>
          <w:numId w:val="19"/>
        </w:numPr>
        <w:tabs>
          <w:tab w:val="clear" w:pos="1353"/>
          <w:tab w:val="num" w:pos="851"/>
        </w:tabs>
        <w:spacing w:line="244" w:lineRule="exact"/>
        <w:ind w:left="1185" w:right="13" w:hanging="759"/>
        <w:rPr>
          <w:rFonts w:ascii="Times New Roman" w:hAnsi="Times New Roman" w:cs="Times New Roman"/>
          <w:color w:val="000000"/>
          <w:sz w:val="22"/>
          <w:szCs w:val="22"/>
        </w:rPr>
      </w:pPr>
      <w:r w:rsidRPr="00A64189">
        <w:rPr>
          <w:rFonts w:ascii="Times New Roman" w:hAnsi="Times New Roman" w:cs="Times New Roman"/>
          <w:color w:val="000000"/>
          <w:sz w:val="22"/>
          <w:szCs w:val="22"/>
        </w:rPr>
        <w:t xml:space="preserve">Copia Certificazione antimafia; </w:t>
      </w:r>
    </w:p>
    <w:p w:rsidR="00814240" w:rsidRPr="00A64189" w:rsidRDefault="00814240" w:rsidP="00A164C8">
      <w:pPr>
        <w:pStyle w:val="Stile"/>
        <w:numPr>
          <w:ilvl w:val="0"/>
          <w:numId w:val="19"/>
        </w:numPr>
        <w:tabs>
          <w:tab w:val="clear" w:pos="1353"/>
          <w:tab w:val="left" w:pos="851"/>
        </w:tabs>
        <w:spacing w:before="4" w:line="264" w:lineRule="exact"/>
        <w:ind w:left="1185" w:right="8" w:hanging="75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64189">
        <w:rPr>
          <w:rFonts w:ascii="Times New Roman" w:hAnsi="Times New Roman" w:cs="Times New Roman"/>
          <w:color w:val="000000"/>
          <w:sz w:val="22"/>
          <w:szCs w:val="22"/>
        </w:rPr>
        <w:t>Elenco sottoscritto dal legale rappresentante delle forniture fatturate assimilabili a quella oggetto del presente appalto effettuate negli ultimi 3 anni nel quale siano specificati, per ogni fo</w:t>
      </w:r>
      <w:r>
        <w:rPr>
          <w:rFonts w:ascii="Times New Roman" w:hAnsi="Times New Roman" w:cs="Times New Roman"/>
          <w:color w:val="000000"/>
          <w:sz w:val="22"/>
          <w:szCs w:val="22"/>
        </w:rPr>
        <w:t>rn</w:t>
      </w:r>
      <w:r w:rsidRPr="00A64189">
        <w:rPr>
          <w:rFonts w:ascii="Times New Roman" w:hAnsi="Times New Roman" w:cs="Times New Roman"/>
          <w:color w:val="000000"/>
          <w:sz w:val="22"/>
          <w:szCs w:val="22"/>
        </w:rPr>
        <w:t xml:space="preserve">itura, l'importo, la data ed il destinatario. </w:t>
      </w:r>
    </w:p>
    <w:p w:rsidR="00814240" w:rsidRPr="00A64189" w:rsidRDefault="00814240" w:rsidP="00E616DE">
      <w:pPr>
        <w:pStyle w:val="Stile"/>
        <w:numPr>
          <w:ilvl w:val="0"/>
          <w:numId w:val="19"/>
        </w:numPr>
        <w:tabs>
          <w:tab w:val="clear" w:pos="1353"/>
          <w:tab w:val="num" w:pos="851"/>
        </w:tabs>
        <w:spacing w:line="273" w:lineRule="exact"/>
        <w:ind w:left="1185" w:right="8" w:hanging="759"/>
        <w:rPr>
          <w:rFonts w:ascii="Times New Roman" w:hAnsi="Times New Roman" w:cs="Times New Roman"/>
          <w:color w:val="000000"/>
          <w:sz w:val="22"/>
          <w:szCs w:val="22"/>
        </w:rPr>
      </w:pPr>
      <w:r w:rsidRPr="00A64189">
        <w:rPr>
          <w:rFonts w:ascii="Times New Roman" w:hAnsi="Times New Roman" w:cs="Times New Roman"/>
          <w:color w:val="000000"/>
          <w:sz w:val="22"/>
          <w:szCs w:val="22"/>
        </w:rPr>
        <w:t xml:space="preserve">Dichiarazione di non richiedere alcun onere per ritardati pagamenti indipendenti dalla volontà di questa istituzione scolastica. </w:t>
      </w:r>
    </w:p>
    <w:p w:rsidR="00814240" w:rsidRPr="00A64189" w:rsidRDefault="00814240" w:rsidP="00E616DE">
      <w:pPr>
        <w:pStyle w:val="Stile"/>
        <w:numPr>
          <w:ilvl w:val="0"/>
          <w:numId w:val="19"/>
        </w:numPr>
        <w:tabs>
          <w:tab w:val="clear" w:pos="1353"/>
          <w:tab w:val="num" w:pos="851"/>
        </w:tabs>
        <w:spacing w:line="273" w:lineRule="exact"/>
        <w:ind w:left="1185" w:right="8" w:hanging="759"/>
        <w:rPr>
          <w:rFonts w:ascii="Times New Roman" w:hAnsi="Times New Roman" w:cs="Times New Roman"/>
          <w:color w:val="000000"/>
          <w:sz w:val="22"/>
          <w:szCs w:val="22"/>
        </w:rPr>
      </w:pPr>
      <w:r w:rsidRPr="00A64189">
        <w:rPr>
          <w:rFonts w:ascii="Times New Roman" w:hAnsi="Times New Roman" w:cs="Times New Roman"/>
          <w:color w:val="000000"/>
          <w:sz w:val="22"/>
          <w:szCs w:val="22"/>
        </w:rPr>
        <w:t>Dichiarazione sostitutiva di atto di notorietà, di cui a</w:t>
      </w:r>
      <w:r>
        <w:rPr>
          <w:rFonts w:ascii="Times New Roman" w:hAnsi="Times New Roman" w:cs="Times New Roman"/>
          <w:color w:val="000000"/>
          <w:sz w:val="22"/>
          <w:szCs w:val="22"/>
        </w:rPr>
        <w:t>ll</w:t>
      </w:r>
      <w:r w:rsidRPr="00A64189">
        <w:rPr>
          <w:rFonts w:ascii="Times New Roman" w:hAnsi="Times New Roman" w:cs="Times New Roman"/>
          <w:color w:val="000000"/>
          <w:sz w:val="22"/>
          <w:szCs w:val="22"/>
        </w:rPr>
        <w:t>'a</w:t>
      </w:r>
      <w:r>
        <w:rPr>
          <w:rFonts w:ascii="Times New Roman" w:hAnsi="Times New Roman" w:cs="Times New Roman"/>
          <w:color w:val="000000"/>
          <w:sz w:val="22"/>
          <w:szCs w:val="22"/>
        </w:rPr>
        <w:t>ll</w:t>
      </w:r>
      <w:r w:rsidRPr="00A64189">
        <w:rPr>
          <w:rFonts w:ascii="Times New Roman" w:hAnsi="Times New Roman" w:cs="Times New Roman"/>
          <w:color w:val="000000"/>
          <w:sz w:val="22"/>
          <w:szCs w:val="22"/>
        </w:rPr>
        <w:t>egato "B", che sostituisce parte de</w:t>
      </w:r>
      <w:r>
        <w:rPr>
          <w:rFonts w:ascii="Times New Roman" w:hAnsi="Times New Roman" w:cs="Times New Roman"/>
          <w:color w:val="000000"/>
          <w:sz w:val="22"/>
          <w:szCs w:val="22"/>
        </w:rPr>
        <w:t>ll</w:t>
      </w:r>
      <w:r w:rsidRPr="00A64189">
        <w:rPr>
          <w:rFonts w:ascii="Times New Roman" w:hAnsi="Times New Roman" w:cs="Times New Roman"/>
          <w:color w:val="000000"/>
          <w:sz w:val="22"/>
          <w:szCs w:val="22"/>
        </w:rPr>
        <w:t xml:space="preserve">a documentazione richiesta. </w:t>
      </w:r>
    </w:p>
    <w:p w:rsidR="00814240" w:rsidRPr="00A64189" w:rsidRDefault="00814240" w:rsidP="00E616DE">
      <w:pPr>
        <w:pStyle w:val="Stile"/>
        <w:numPr>
          <w:ilvl w:val="0"/>
          <w:numId w:val="19"/>
        </w:numPr>
        <w:tabs>
          <w:tab w:val="clear" w:pos="1353"/>
          <w:tab w:val="num" w:pos="851"/>
        </w:tabs>
        <w:spacing w:line="244" w:lineRule="exact"/>
        <w:ind w:left="1185" w:right="13" w:hanging="759"/>
        <w:rPr>
          <w:rFonts w:ascii="Times New Roman" w:hAnsi="Times New Roman" w:cs="Times New Roman"/>
          <w:color w:val="000000"/>
          <w:sz w:val="22"/>
          <w:szCs w:val="22"/>
        </w:rPr>
      </w:pPr>
      <w:r w:rsidRPr="00A64189">
        <w:rPr>
          <w:rFonts w:ascii="Times New Roman" w:hAnsi="Times New Roman" w:cs="Times New Roman"/>
          <w:color w:val="000000"/>
          <w:sz w:val="22"/>
          <w:szCs w:val="22"/>
        </w:rPr>
        <w:t xml:space="preserve">Scheda offerta economica Allegato "A" </w:t>
      </w:r>
    </w:p>
    <w:p w:rsidR="00814240" w:rsidRPr="00A64189" w:rsidRDefault="00814240">
      <w:pPr>
        <w:pStyle w:val="Stile"/>
        <w:spacing w:before="657" w:line="268" w:lineRule="exact"/>
        <w:ind w:left="403" w:right="4" w:firstLine="264"/>
        <w:jc w:val="both"/>
        <w:rPr>
          <w:rFonts w:ascii="Times New Roman" w:hAnsi="Times New Roman" w:cs="Times New Roman"/>
          <w:color w:val="000000"/>
          <w:sz w:val="22"/>
          <w:szCs w:val="22"/>
          <w:u w:val="single"/>
        </w:rPr>
      </w:pPr>
      <w:r w:rsidRPr="00A64189">
        <w:rPr>
          <w:rFonts w:ascii="Times New Roman" w:hAnsi="Times New Roman" w:cs="Times New Roman"/>
          <w:color w:val="000000"/>
          <w:sz w:val="22"/>
          <w:szCs w:val="22"/>
        </w:rPr>
        <w:t>Le Ditte interessate a</w:t>
      </w:r>
      <w:r>
        <w:rPr>
          <w:rFonts w:ascii="Times New Roman" w:hAnsi="Times New Roman" w:cs="Times New Roman"/>
          <w:color w:val="000000"/>
          <w:sz w:val="22"/>
          <w:szCs w:val="22"/>
        </w:rPr>
        <w:t>ll</w:t>
      </w:r>
      <w:r w:rsidRPr="00A64189">
        <w:rPr>
          <w:rFonts w:ascii="Times New Roman" w:hAnsi="Times New Roman" w:cs="Times New Roman"/>
          <w:color w:val="000000"/>
          <w:sz w:val="22"/>
          <w:szCs w:val="22"/>
        </w:rPr>
        <w:t>a fo</w:t>
      </w:r>
      <w:r>
        <w:rPr>
          <w:rFonts w:ascii="Times New Roman" w:hAnsi="Times New Roman" w:cs="Times New Roman"/>
          <w:color w:val="000000"/>
          <w:sz w:val="22"/>
          <w:szCs w:val="22"/>
        </w:rPr>
        <w:t>rn</w:t>
      </w:r>
      <w:r w:rsidRPr="00A64189">
        <w:rPr>
          <w:rFonts w:ascii="Times New Roman" w:hAnsi="Times New Roman" w:cs="Times New Roman"/>
          <w:color w:val="000000"/>
          <w:sz w:val="22"/>
          <w:szCs w:val="22"/>
        </w:rPr>
        <w:t>itura delle attrezzature oggetto de</w:t>
      </w:r>
      <w:r>
        <w:rPr>
          <w:rFonts w:ascii="Times New Roman" w:hAnsi="Times New Roman" w:cs="Times New Roman"/>
          <w:color w:val="000000"/>
          <w:sz w:val="22"/>
          <w:szCs w:val="22"/>
        </w:rPr>
        <w:t>ll</w:t>
      </w:r>
      <w:r w:rsidRPr="00A64189">
        <w:rPr>
          <w:rFonts w:ascii="Times New Roman" w:hAnsi="Times New Roman" w:cs="Times New Roman"/>
          <w:color w:val="000000"/>
          <w:sz w:val="22"/>
          <w:szCs w:val="22"/>
        </w:rPr>
        <w:t xml:space="preserve">a gara, dovranno far pervenire la migliore offerta sui beni elencati nell'unito ALLEGATO A- CAPITOLATO TECNICO, a firma del titolare e/o del legale rappresentante. L'offerta dovrà pervenire </w:t>
      </w:r>
      <w:r w:rsidRPr="00A64189">
        <w:rPr>
          <w:rFonts w:ascii="Times New Roman" w:hAnsi="Times New Roman" w:cs="Times New Roman"/>
          <w:color w:val="000000"/>
          <w:sz w:val="22"/>
          <w:szCs w:val="22"/>
          <w:u w:val="single"/>
        </w:rPr>
        <w:t>in busta chiusa contenente a sua volte due buste chiuse, sigillate e controfirmate su entrambi i lembi, denominate "BUSTA A" e "BUSTA</w:t>
      </w:r>
      <w:r>
        <w:rPr>
          <w:rFonts w:ascii="Times New Roman" w:hAnsi="Times New Roman" w:cs="Times New Roman"/>
          <w:color w:val="000000"/>
          <w:sz w:val="22"/>
          <w:szCs w:val="22"/>
          <w:u w:val="single"/>
        </w:rPr>
        <w:t xml:space="preserve"> B</w:t>
      </w:r>
      <w:r w:rsidRPr="00A64189">
        <w:rPr>
          <w:rFonts w:ascii="Times New Roman" w:hAnsi="Times New Roman" w:cs="Times New Roman"/>
          <w:color w:val="000000"/>
          <w:sz w:val="22"/>
          <w:szCs w:val="22"/>
          <w:u w:val="single"/>
        </w:rPr>
        <w:t xml:space="preserve"> </w:t>
      </w:r>
    </w:p>
    <w:p w:rsidR="00814240" w:rsidRPr="00EC6FC2" w:rsidRDefault="00814240">
      <w:pPr>
        <w:pStyle w:val="Stile"/>
        <w:spacing w:before="369" w:line="244" w:lineRule="exact"/>
        <w:ind w:left="402" w:right="8"/>
        <w:rPr>
          <w:rFonts w:ascii="Times New Roman" w:hAnsi="Times New Roman" w:cs="Times New Roman"/>
          <w:color w:val="000000"/>
          <w:sz w:val="23"/>
          <w:szCs w:val="23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• </w:t>
      </w:r>
      <w:r w:rsidRPr="00EC6FC2">
        <w:rPr>
          <w:rFonts w:ascii="Times New Roman" w:hAnsi="Times New Roman" w:cs="Times New Roman"/>
          <w:color w:val="000000"/>
          <w:sz w:val="23"/>
          <w:szCs w:val="23"/>
          <w:u w:val="single"/>
        </w:rPr>
        <w:t>Busta" A",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contrassegnata con la dicitura "DOCUMENTAZIONE AMMINISTRATIVA", contenente 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' Allegato "B"- Dichiarazione sostitutiva e la documentazione obbligatoria a supporto, </w:t>
      </w:r>
    </w:p>
    <w:p w:rsidR="00814240" w:rsidRPr="00EC6FC2" w:rsidRDefault="00814240">
      <w:pPr>
        <w:pStyle w:val="Stile"/>
        <w:spacing w:before="139" w:line="264" w:lineRule="exact"/>
        <w:ind w:left="393" w:right="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• </w:t>
      </w:r>
      <w:r w:rsidRPr="00EC6FC2">
        <w:rPr>
          <w:rFonts w:ascii="Times New Roman" w:hAnsi="Times New Roman" w:cs="Times New Roman"/>
          <w:color w:val="000000"/>
          <w:sz w:val="23"/>
          <w:szCs w:val="23"/>
          <w:u w:val="single"/>
        </w:rPr>
        <w:t>Busta "B"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, contrassegnata dalla dicitura "OFFERTA TECNICO-ECONOMICA", contenente l' Allegato "A" - Of</w:t>
      </w:r>
      <w:r>
        <w:rPr>
          <w:rFonts w:ascii="Times New Roman" w:hAnsi="Times New Roman" w:cs="Times New Roman"/>
          <w:color w:val="000000"/>
          <w:sz w:val="23"/>
          <w:szCs w:val="23"/>
        </w:rPr>
        <w:t>ferta tecnica ed economica per 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e dotazioni tecnologiche e/o strumentazioni richieste nell' Allegato A </w:t>
      </w:r>
      <w:r>
        <w:rPr>
          <w:rFonts w:ascii="Times New Roman" w:hAnsi="Times New Roman" w:cs="Times New Roman"/>
          <w:color w:val="000000"/>
          <w:sz w:val="23"/>
          <w:szCs w:val="23"/>
        </w:rPr>
        <w:t>Le o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fferte pervenute devono specificare i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prezzo unitario, 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e caratteristiche tecniche funzionali di ogni singolo prodotto, la relativa marca e allegare la scheda informativa, pena esclusione. </w:t>
      </w:r>
    </w:p>
    <w:p w:rsidR="00814240" w:rsidRPr="00EC6FC2" w:rsidRDefault="00814240">
      <w:pPr>
        <w:pStyle w:val="Stile"/>
        <w:spacing w:before="115" w:line="268" w:lineRule="exact"/>
        <w:ind w:left="397" w:right="8" w:firstLine="273"/>
        <w:jc w:val="both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>II plico debitamente sigillato, indirizzato al Dirigente Scolastico di questo Istituto Comprensivo, dovr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à 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recare i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nominativo de</w:t>
      </w:r>
      <w:r>
        <w:rPr>
          <w:rFonts w:ascii="Times New Roman" w:hAnsi="Times New Roman" w:cs="Times New Roman"/>
          <w:color w:val="000000"/>
          <w:sz w:val="23"/>
          <w:szCs w:val="23"/>
        </w:rPr>
        <w:t>ll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a ditta e l'indicazione </w:t>
      </w:r>
      <w:r w:rsidRPr="00EC6FC2">
        <w:rPr>
          <w:rFonts w:ascii="Times New Roman" w:hAnsi="Times New Roman" w:cs="Times New Roman"/>
          <w:i/>
          <w:iCs/>
          <w:color w:val="000000"/>
          <w:sz w:val="23"/>
          <w:szCs w:val="23"/>
        </w:rPr>
        <w:t>"Contiene preventivo per Fornitura Bando FESR n.5685/2011 relativo al Progetto B-l.C-FESR04_POR_SICILIA-2011-19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>26</w:t>
      </w:r>
      <w:r w:rsidRPr="00EC6FC2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". </w:t>
      </w:r>
    </w:p>
    <w:p w:rsidR="00814240" w:rsidRPr="00EC6FC2" w:rsidRDefault="00814240">
      <w:pPr>
        <w:pStyle w:val="Stile"/>
        <w:spacing w:line="273" w:lineRule="exact"/>
        <w:ind w:left="38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Lo stesso, consegnato </w:t>
      </w:r>
      <w:r w:rsidRPr="00EC6FC2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brevi manu 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>o</w:t>
      </w:r>
      <w:r w:rsidRPr="00EC6FC2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tramite raccomandata </w:t>
      </w:r>
      <w:r w:rsidRPr="00EC6FC2">
        <w:rPr>
          <w:rFonts w:ascii="Times New Roman" w:hAnsi="Times New Roman" w:cs="Times New Roman"/>
          <w:i/>
          <w:iCs/>
          <w:color w:val="000000"/>
          <w:sz w:val="23"/>
          <w:szCs w:val="23"/>
        </w:rPr>
        <w:t>A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</w:rPr>
        <w:t>.</w:t>
      </w:r>
      <w:r w:rsidRPr="00EC6FC2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R, </w:t>
      </w:r>
      <w:r w:rsidRPr="00EC6FC2">
        <w:rPr>
          <w:rFonts w:ascii="Times New Roman" w:hAnsi="Times New Roman" w:cs="Times New Roman"/>
          <w:i/>
          <w:iCs/>
          <w:color w:val="000000"/>
          <w:sz w:val="23"/>
          <w:szCs w:val="23"/>
          <w:u w:val="single"/>
        </w:rPr>
        <w:t xml:space="preserve">dovrà pervenire entro e non oltre 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  <w:u w:val="single"/>
        </w:rPr>
        <w:t>l</w:t>
      </w:r>
      <w:r w:rsidRPr="00EC6FC2">
        <w:rPr>
          <w:rFonts w:ascii="Times New Roman" w:hAnsi="Times New Roman" w:cs="Times New Roman"/>
          <w:i/>
          <w:iCs/>
          <w:color w:val="000000"/>
          <w:sz w:val="23"/>
          <w:szCs w:val="23"/>
          <w:u w:val="single"/>
        </w:rPr>
        <w:t>e ore 12.00 del</w:t>
      </w:r>
      <w:r>
        <w:rPr>
          <w:rFonts w:ascii="Times New Roman" w:hAnsi="Times New Roman" w:cs="Times New Roman"/>
          <w:i/>
          <w:iCs/>
          <w:color w:val="000000"/>
          <w:sz w:val="23"/>
          <w:szCs w:val="23"/>
          <w:u w:val="single"/>
        </w:rPr>
        <w:t>11/11/</w:t>
      </w:r>
      <w:r w:rsidRPr="00EC6FC2">
        <w:rPr>
          <w:rFonts w:ascii="Times New Roman" w:hAnsi="Times New Roman" w:cs="Times New Roman"/>
          <w:color w:val="000000"/>
          <w:sz w:val="23"/>
          <w:szCs w:val="23"/>
          <w:u w:val="single"/>
        </w:rPr>
        <w:t xml:space="preserve"> 2011.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Nell'offerta la Ditta, dovr</w:t>
      </w:r>
      <w:r>
        <w:rPr>
          <w:rFonts w:ascii="Times New Roman" w:hAnsi="Times New Roman" w:cs="Times New Roman"/>
          <w:color w:val="000000"/>
          <w:sz w:val="23"/>
          <w:szCs w:val="23"/>
        </w:rPr>
        <w:t>à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dichiarare di aver preso conoscenza di tutte 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e norme e condizioni in base a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le quali si svolger</w:t>
      </w:r>
      <w:r>
        <w:rPr>
          <w:rFonts w:ascii="Times New Roman" w:hAnsi="Times New Roman" w:cs="Times New Roman"/>
          <w:color w:val="000000"/>
          <w:sz w:val="23"/>
          <w:szCs w:val="23"/>
        </w:rPr>
        <w:t>à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la gara e si stabiliranno i rapporti contrattuali. Saranno ritenute nulle 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e offerte pervenute in forma incompleta, prive di firma e per qualsiasi causa pervenute oltre il termine stabilito. Per 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e offerte pervenute a mezzo posta, non farà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fede il timbro postal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e. </w:t>
      </w:r>
    </w:p>
    <w:p w:rsidR="00814240" w:rsidRPr="00EC6FC2" w:rsidRDefault="00814240" w:rsidP="003B46E8">
      <w:pPr>
        <w:pStyle w:val="Stile"/>
        <w:numPr>
          <w:ilvl w:val="0"/>
          <w:numId w:val="2"/>
        </w:numPr>
        <w:spacing w:before="33" w:line="264" w:lineRule="exact"/>
        <w:ind w:left="667" w:right="3" w:hanging="27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L'offerta presentata, mentre </w:t>
      </w:r>
      <w:r>
        <w:rPr>
          <w:rFonts w:ascii="Times New Roman" w:hAnsi="Times New Roman" w:cs="Times New Roman"/>
          <w:color w:val="000000"/>
          <w:sz w:val="23"/>
          <w:szCs w:val="23"/>
        </w:rPr>
        <w:t>é</w:t>
      </w:r>
      <w:r w:rsidRPr="00EC6FC2">
        <w:rPr>
          <w:rFonts w:ascii="Times New Roman" w:hAnsi="Times New Roman" w:cs="Times New Roman"/>
          <w:color w:val="000000"/>
          <w:w w:val="71"/>
          <w:sz w:val="23"/>
          <w:szCs w:val="23"/>
        </w:rPr>
        <w:t xml:space="preserve"> 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impegnativa per la persona </w:t>
      </w:r>
      <w:r>
        <w:rPr>
          <w:rFonts w:ascii="Times New Roman" w:hAnsi="Times New Roman" w:cs="Times New Roman"/>
          <w:color w:val="000000"/>
          <w:sz w:val="23"/>
          <w:szCs w:val="23"/>
        </w:rPr>
        <w:t>o</w:t>
      </w:r>
      <w:r w:rsidRPr="00EC6FC2">
        <w:rPr>
          <w:rFonts w:ascii="Times New Roman" w:hAnsi="Times New Roman" w:cs="Times New Roman"/>
          <w:color w:val="000000"/>
          <w:sz w:val="17"/>
          <w:szCs w:val="17"/>
        </w:rPr>
        <w:t xml:space="preserve"> 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Ditta partecipante al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a gara, non </w:t>
      </w:r>
      <w:r w:rsidRPr="00A164C8">
        <w:rPr>
          <w:rFonts w:ascii="Times New Roman" w:hAnsi="Times New Roman" w:cs="Times New Roman"/>
          <w:color w:val="000000"/>
          <w:sz w:val="22"/>
          <w:szCs w:val="22"/>
        </w:rPr>
        <w:t>lo é</w:t>
      </w:r>
      <w:r w:rsidRPr="00EC6FC2">
        <w:rPr>
          <w:rFonts w:ascii="Times New Roman" w:hAnsi="Times New Roman" w:cs="Times New Roman"/>
          <w:color w:val="000000"/>
          <w:w w:val="71"/>
          <w:sz w:val="34"/>
          <w:szCs w:val="34"/>
        </w:rPr>
        <w:t xml:space="preserve"> </w:t>
      </w:r>
      <w:r w:rsidRPr="00A164C8">
        <w:rPr>
          <w:rFonts w:ascii="Times New Roman" w:hAnsi="Times New Roman" w:cs="Times New Roman"/>
          <w:color w:val="000000"/>
          <w:sz w:val="22"/>
          <w:szCs w:val="22"/>
        </w:rPr>
        <w:t xml:space="preserve">per l'Istituzione Scolastica, che si riserva il diritto, a suo insindacabile giudizio, di annullare la presente gara e di ripeterla </w:t>
      </w:r>
      <w:r>
        <w:rPr>
          <w:rFonts w:ascii="Times New Roman" w:hAnsi="Times New Roman" w:cs="Times New Roman"/>
          <w:color w:val="000000"/>
          <w:sz w:val="22"/>
          <w:szCs w:val="22"/>
        </w:rPr>
        <w:t>o</w:t>
      </w:r>
      <w:r w:rsidRPr="00A164C8">
        <w:rPr>
          <w:rFonts w:ascii="Times New Roman" w:hAnsi="Times New Roman" w:cs="Times New Roman"/>
          <w:color w:val="000000"/>
          <w:sz w:val="22"/>
          <w:szCs w:val="22"/>
        </w:rPr>
        <w:t xml:space="preserve"> no, a seconda che lo</w:t>
      </w:r>
      <w:r w:rsidRPr="00A164C8">
        <w:rPr>
          <w:rFonts w:ascii="Times New Roman" w:hAnsi="Times New Roman" w:cs="Times New Roman"/>
          <w:color w:val="000000"/>
          <w:w w:val="77"/>
          <w:sz w:val="22"/>
          <w:szCs w:val="22"/>
        </w:rPr>
        <w:t xml:space="preserve"> </w:t>
      </w:r>
      <w:r w:rsidRPr="00A164C8">
        <w:rPr>
          <w:rFonts w:ascii="Times New Roman" w:hAnsi="Times New Roman" w:cs="Times New Roman"/>
          <w:color w:val="000000"/>
          <w:sz w:val="22"/>
          <w:szCs w:val="22"/>
        </w:rPr>
        <w:t>creda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opportuno. </w:t>
      </w:r>
    </w:p>
    <w:p w:rsidR="00814240" w:rsidRDefault="00814240" w:rsidP="003B46E8">
      <w:pPr>
        <w:pStyle w:val="Stile"/>
        <w:numPr>
          <w:ilvl w:val="0"/>
          <w:numId w:val="2"/>
        </w:numPr>
        <w:spacing w:before="33" w:line="249" w:lineRule="exact"/>
        <w:ind w:left="652" w:right="3" w:hanging="264"/>
        <w:rPr>
          <w:rFonts w:ascii="Times New Roman" w:hAnsi="Times New Roman" w:cs="Times New Roman"/>
          <w:color w:val="000000"/>
          <w:sz w:val="23"/>
          <w:szCs w:val="23"/>
          <w:lang w:val="en-US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L' Amministrazione si riserva di procedere all' aggiudicazione anche in presenza di una sola offerta valida ai sensi dell'art. 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69 R.D. </w:t>
      </w:r>
      <w:r>
        <w:rPr>
          <w:rFonts w:ascii="Times New Roman" w:hAnsi="Times New Roman" w:cs="Times New Roman"/>
          <w:i/>
          <w:iCs/>
          <w:color w:val="000000"/>
          <w:w w:val="90"/>
          <w:sz w:val="23"/>
          <w:szCs w:val="23"/>
          <w:lang w:val="en-US"/>
        </w:rPr>
        <w:t xml:space="preserve">23/5/1924 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>n. 827, e successive</w:t>
      </w:r>
      <w:r w:rsidRPr="004F1B9F">
        <w:rPr>
          <w:rFonts w:ascii="Times New Roman" w:hAnsi="Times New Roman" w:cs="Times New Roman"/>
          <w:color w:val="000000"/>
          <w:sz w:val="23"/>
          <w:szCs w:val="23"/>
        </w:rPr>
        <w:t xml:space="preserve"> integrazioni</w:t>
      </w:r>
      <w:r>
        <w:rPr>
          <w:rFonts w:ascii="Times New Roman" w:hAnsi="Times New Roman" w:cs="Times New Roman"/>
          <w:color w:val="000000"/>
          <w:sz w:val="23"/>
          <w:szCs w:val="23"/>
          <w:lang w:val="en-US"/>
        </w:rPr>
        <w:t xml:space="preserve">. </w:t>
      </w:r>
    </w:p>
    <w:p w:rsidR="00814240" w:rsidRDefault="00814240" w:rsidP="003B46E8">
      <w:pPr>
        <w:pStyle w:val="Stile"/>
        <w:numPr>
          <w:ilvl w:val="0"/>
          <w:numId w:val="2"/>
        </w:numPr>
        <w:spacing w:before="33" w:line="249" w:lineRule="exact"/>
        <w:ind w:left="652" w:right="3" w:hanging="264"/>
        <w:rPr>
          <w:rFonts w:ascii="Times New Roman" w:hAnsi="Times New Roman" w:cs="Times New Roman"/>
          <w:color w:val="000000"/>
          <w:sz w:val="23"/>
          <w:szCs w:val="23"/>
          <w:u w:val="single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L'offerta presentata non potrà essere ritirata e </w:t>
      </w:r>
      <w:r w:rsidRPr="00EC6FC2">
        <w:rPr>
          <w:rFonts w:ascii="Times New Roman" w:hAnsi="Times New Roman" w:cs="Times New Roman"/>
          <w:color w:val="000000"/>
          <w:sz w:val="23"/>
          <w:szCs w:val="23"/>
          <w:u w:val="single"/>
        </w:rPr>
        <w:t xml:space="preserve">dovrà avere validità per sei mesi. </w:t>
      </w:r>
    </w:p>
    <w:p w:rsidR="00814240" w:rsidRDefault="00814240" w:rsidP="004D6208">
      <w:pPr>
        <w:pStyle w:val="Stile"/>
        <w:spacing w:before="33" w:line="249" w:lineRule="exact"/>
        <w:ind w:left="388" w:right="3"/>
        <w:rPr>
          <w:rFonts w:ascii="Times New Roman" w:hAnsi="Times New Roman" w:cs="Times New Roman"/>
          <w:color w:val="000000"/>
          <w:sz w:val="23"/>
          <w:szCs w:val="23"/>
          <w:u w:val="single"/>
        </w:rPr>
      </w:pPr>
    </w:p>
    <w:p w:rsidR="00814240" w:rsidRDefault="00814240" w:rsidP="004D6208">
      <w:pPr>
        <w:pStyle w:val="Stile"/>
        <w:spacing w:before="33" w:line="249" w:lineRule="exact"/>
        <w:ind w:left="388" w:right="3"/>
        <w:rPr>
          <w:rFonts w:ascii="Times New Roman" w:hAnsi="Times New Roman" w:cs="Times New Roman"/>
          <w:color w:val="000000"/>
          <w:sz w:val="23"/>
          <w:szCs w:val="23"/>
          <w:u w:val="single"/>
        </w:rPr>
      </w:pPr>
    </w:p>
    <w:p w:rsidR="00814240" w:rsidRPr="004D6208" w:rsidRDefault="00814240" w:rsidP="004D6208">
      <w:pPr>
        <w:pStyle w:val="Stile"/>
        <w:spacing w:before="33" w:line="249" w:lineRule="exact"/>
        <w:ind w:left="388" w:right="3"/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</w:pPr>
      <w:r w:rsidRPr="004D6208"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  <w:t>VALUTAZIONE DELL’OFFERTA</w:t>
      </w:r>
    </w:p>
    <w:p w:rsidR="00814240" w:rsidRPr="00EC6FC2" w:rsidRDefault="00814240">
      <w:pPr>
        <w:pStyle w:val="Stile"/>
        <w:spacing w:before="571" w:line="264" w:lineRule="exact"/>
        <w:ind w:left="388" w:right="8" w:firstLine="268"/>
        <w:jc w:val="both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>L'esa</w:t>
      </w:r>
      <w:r>
        <w:rPr>
          <w:rFonts w:ascii="Times New Roman" w:hAnsi="Times New Roman" w:cs="Times New Roman"/>
          <w:color w:val="000000"/>
          <w:sz w:val="23"/>
          <w:szCs w:val="23"/>
        </w:rPr>
        <w:t>m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e delle offerte verr</w:t>
      </w:r>
      <w:r>
        <w:rPr>
          <w:rFonts w:ascii="Times New Roman" w:hAnsi="Times New Roman" w:cs="Times New Roman"/>
          <w:color w:val="000000"/>
          <w:sz w:val="23"/>
          <w:szCs w:val="23"/>
        </w:rPr>
        <w:t>à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effettuato a cu</w:t>
      </w:r>
      <w:r>
        <w:rPr>
          <w:rFonts w:ascii="Times New Roman" w:hAnsi="Times New Roman" w:cs="Times New Roman"/>
          <w:color w:val="000000"/>
          <w:sz w:val="23"/>
          <w:szCs w:val="23"/>
        </w:rPr>
        <w:t>ra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del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a Commissione Tecnica all'uopo costituita con la formula del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a migliore offerta valutata in termini di qualità/costo del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a fornitura complessiva Gli esiti verranno comunicati al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a Ditta aggiudicataria e saranno pubblicati all' Albo pretorio e sui sito del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a Istituzione Scolastica </w:t>
      </w:r>
      <w:r>
        <w:rPr>
          <w:rFonts w:ascii="Times New Roman" w:hAnsi="Times New Roman" w:cs="Times New Roman"/>
          <w:color w:val="000000"/>
          <w:sz w:val="23"/>
          <w:szCs w:val="23"/>
        </w:rPr>
        <w:t>**********</w:t>
      </w:r>
    </w:p>
    <w:p w:rsidR="00814240" w:rsidRPr="00EC6FC2" w:rsidRDefault="00814240">
      <w:pPr>
        <w:pStyle w:val="Stile"/>
        <w:spacing w:line="264" w:lineRule="exact"/>
        <w:ind w:left="388" w:right="8" w:firstLine="26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>Trascorsi cinque giorni dalla pubblicazione dell'aggiudicazione provvisoria, verranno valutati eventuali ricorsi che dovranno pervenire entro gli stessi cinque giorni previsti per la pubblicazione e si provvederà a</w:t>
      </w:r>
      <w:r>
        <w:rPr>
          <w:rFonts w:ascii="Times New Roman" w:hAnsi="Times New Roman" w:cs="Times New Roman"/>
          <w:color w:val="000000"/>
          <w:sz w:val="23"/>
          <w:szCs w:val="23"/>
        </w:rPr>
        <w:t>ll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a sottoscrizione del contratto con la Ditta aggiudicataria. </w:t>
      </w:r>
    </w:p>
    <w:p w:rsidR="00814240" w:rsidRPr="00EC6FC2" w:rsidRDefault="00814240">
      <w:pPr>
        <w:pStyle w:val="Stile"/>
        <w:spacing w:line="264" w:lineRule="exact"/>
        <w:ind w:left="388" w:right="8" w:firstLine="26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>L'Istituzione Scolastica, in relazione a</w:t>
      </w:r>
      <w:r>
        <w:rPr>
          <w:rFonts w:ascii="Times New Roman" w:hAnsi="Times New Roman" w:cs="Times New Roman"/>
          <w:color w:val="000000"/>
          <w:sz w:val="23"/>
          <w:szCs w:val="23"/>
        </w:rPr>
        <w:t>ll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a disponibilità del budget assegnato, si riserva la facoltà di procedere all'acquisto parziale </w:t>
      </w:r>
      <w:r>
        <w:rPr>
          <w:rFonts w:ascii="Times New Roman" w:hAnsi="Times New Roman" w:cs="Times New Roman"/>
          <w:color w:val="000000"/>
          <w:sz w:val="23"/>
          <w:szCs w:val="23"/>
        </w:rPr>
        <w:t>del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lott</w:t>
      </w:r>
      <w:r>
        <w:rPr>
          <w:rFonts w:ascii="Times New Roman" w:hAnsi="Times New Roman" w:cs="Times New Roman"/>
          <w:color w:val="000000"/>
          <w:sz w:val="23"/>
          <w:szCs w:val="23"/>
        </w:rPr>
        <w:t>o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ed eventualmente di non procedere a nessuna aggiudicazione, nel caso di offerte che non siano ritenute idonee, senza che per questo possa essere sollevata eccezione </w:t>
      </w:r>
      <w:r w:rsidRPr="00EC6FC2">
        <w:rPr>
          <w:rFonts w:ascii="Times New Roman" w:hAnsi="Times New Roman" w:cs="Times New Roman"/>
          <w:color w:val="000000"/>
          <w:sz w:val="17"/>
          <w:szCs w:val="17"/>
        </w:rPr>
        <w:t xml:space="preserve">0 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pretesa alcuna da parte dei concorrenti stessi. Le Ditte concorrenti non potranno sollevare richieste di compenso per 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e offerte presentate. </w:t>
      </w:r>
    </w:p>
    <w:p w:rsidR="00814240" w:rsidRDefault="00814240">
      <w:pPr>
        <w:pStyle w:val="Stile"/>
        <w:spacing w:before="192" w:line="292" w:lineRule="exact"/>
        <w:ind w:left="374" w:right="4"/>
        <w:rPr>
          <w:rFonts w:ascii="Times New Roman" w:hAnsi="Times New Roman" w:cs="Times New Roman"/>
          <w:b/>
          <w:i/>
          <w:iCs/>
          <w:color w:val="000000"/>
          <w:sz w:val="28"/>
          <w:szCs w:val="28"/>
          <w:u w:val="single"/>
        </w:rPr>
      </w:pPr>
    </w:p>
    <w:p w:rsidR="00814240" w:rsidRDefault="00814240">
      <w:pPr>
        <w:pStyle w:val="Stile"/>
        <w:spacing w:before="192" w:line="292" w:lineRule="exact"/>
        <w:ind w:left="374" w:right="4"/>
        <w:rPr>
          <w:rFonts w:ascii="Times New Roman" w:hAnsi="Times New Roman" w:cs="Times New Roman"/>
          <w:b/>
          <w:i/>
          <w:iCs/>
          <w:color w:val="000000"/>
          <w:sz w:val="28"/>
          <w:szCs w:val="28"/>
          <w:u w:val="single"/>
        </w:rPr>
      </w:pPr>
    </w:p>
    <w:p w:rsidR="00814240" w:rsidRPr="004D6208" w:rsidRDefault="00814240">
      <w:pPr>
        <w:pStyle w:val="Stile"/>
        <w:spacing w:before="192" w:line="292" w:lineRule="exact"/>
        <w:ind w:left="374" w:right="4"/>
        <w:rPr>
          <w:rFonts w:ascii="Times New Roman" w:hAnsi="Times New Roman" w:cs="Times New Roman"/>
          <w:b/>
          <w:i/>
          <w:iCs/>
          <w:color w:val="000000"/>
          <w:sz w:val="28"/>
          <w:szCs w:val="28"/>
          <w:u w:val="single"/>
        </w:rPr>
      </w:pPr>
      <w:r w:rsidRPr="004D6208">
        <w:rPr>
          <w:rFonts w:ascii="Times New Roman" w:hAnsi="Times New Roman" w:cs="Times New Roman"/>
          <w:b/>
          <w:i/>
          <w:iCs/>
          <w:color w:val="000000"/>
          <w:sz w:val="28"/>
          <w:szCs w:val="28"/>
          <w:u w:val="single"/>
        </w:rPr>
        <w:t xml:space="preserve">AMMONTARE DELL'APPALTO </w:t>
      </w:r>
    </w:p>
    <w:p w:rsidR="00814240" w:rsidRDefault="00814240">
      <w:pPr>
        <w:pStyle w:val="Stile"/>
        <w:spacing w:before="124" w:line="264" w:lineRule="exact"/>
        <w:ind w:left="393" w:right="8" w:firstLine="26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>I prezzi offerti dalla Ditta si intendono comprensivi di ogni genere di onere secondo quanto specificato nel presente bando e di ogni genere di prestazioni, risorse umane, attrezzi, accessori e strumenti che assicurino la completezza delle opere affidate. I prezzi indicati nell' offerta, pertanto, non potranno subire variazioni in aumento per effetto di erronee previsioni del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a Ditta ed avranno la validit</w:t>
      </w:r>
      <w:r>
        <w:rPr>
          <w:rFonts w:ascii="Times New Roman" w:hAnsi="Times New Roman" w:cs="Times New Roman"/>
          <w:color w:val="000000"/>
          <w:sz w:val="23"/>
          <w:szCs w:val="23"/>
        </w:rPr>
        <w:t>à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di sei mesi.</w:t>
      </w:r>
    </w:p>
    <w:p w:rsidR="00814240" w:rsidRDefault="00814240">
      <w:pPr>
        <w:pStyle w:val="Stile"/>
        <w:spacing w:before="124" w:line="264" w:lineRule="exact"/>
        <w:ind w:left="393" w:right="8" w:firstLine="268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814240" w:rsidRDefault="00814240">
      <w:pPr>
        <w:pStyle w:val="Stile"/>
        <w:spacing w:before="124" w:line="264" w:lineRule="exact"/>
        <w:ind w:left="393" w:right="8" w:firstLine="268"/>
        <w:jc w:val="both"/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</w:pPr>
      <w:r w:rsidRPr="004D6208"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  <w:t xml:space="preserve">SUB APPALTO </w:t>
      </w:r>
    </w:p>
    <w:p w:rsidR="00814240" w:rsidRDefault="00814240">
      <w:pPr>
        <w:pStyle w:val="Stile"/>
        <w:spacing w:before="124" w:line="264" w:lineRule="exact"/>
        <w:ind w:left="393" w:right="8" w:firstLine="268"/>
        <w:jc w:val="both"/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</w:pPr>
    </w:p>
    <w:p w:rsidR="00814240" w:rsidRDefault="00814240">
      <w:pPr>
        <w:pStyle w:val="Stile"/>
        <w:spacing w:before="124" w:line="264" w:lineRule="exact"/>
        <w:ind w:left="393" w:right="8" w:firstLine="26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Non sono ammessi sub appalti, pena rescissione immediata del contratto.</w:t>
      </w:r>
    </w:p>
    <w:p w:rsidR="00814240" w:rsidRDefault="00814240">
      <w:pPr>
        <w:pStyle w:val="Stile"/>
        <w:spacing w:before="124" w:line="264" w:lineRule="exact"/>
        <w:ind w:left="393" w:right="8" w:firstLine="268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814240" w:rsidRDefault="00814240" w:rsidP="004D6208">
      <w:pPr>
        <w:pStyle w:val="Stile"/>
        <w:spacing w:before="124"/>
        <w:ind w:left="393" w:right="8" w:firstLine="268"/>
        <w:jc w:val="both"/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</w:pPr>
      <w:r w:rsidRPr="004D6208"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  <w:t>MODALITA’ DI VALUTAZIONE DELLE OFFERTE E AGGIUDICAZIONE</w:t>
      </w:r>
    </w:p>
    <w:p w:rsidR="00814240" w:rsidRPr="00EC6FC2" w:rsidRDefault="00814240" w:rsidP="004D6208">
      <w:pPr>
        <w:pStyle w:val="Stile"/>
        <w:spacing w:before="124"/>
        <w:ind w:left="393" w:right="8" w:firstLine="26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L’a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ggiudicazione avverr</w:t>
      </w:r>
      <w:r>
        <w:rPr>
          <w:rFonts w:ascii="Times New Roman" w:hAnsi="Times New Roman" w:cs="Times New Roman"/>
          <w:color w:val="000000"/>
          <w:sz w:val="23"/>
          <w:szCs w:val="23"/>
        </w:rPr>
        <w:t>à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, sussistendo 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e caratteristiche tecniche richieste, a favore della migliore offerta valutata in termini di qualità/costo del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a fornitura complessiva. </w:t>
      </w:r>
    </w:p>
    <w:p w:rsidR="00814240" w:rsidRPr="004F1B9F" w:rsidRDefault="00814240">
      <w:pPr>
        <w:pStyle w:val="Stile"/>
        <w:spacing w:line="273" w:lineRule="exact"/>
        <w:ind w:left="388" w:right="4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>Si procederà prima all'apertura del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a sola BUSTA "A", onde c</w:t>
      </w:r>
      <w:r>
        <w:rPr>
          <w:rFonts w:ascii="Times New Roman" w:hAnsi="Times New Roman" w:cs="Times New Roman"/>
          <w:color w:val="000000"/>
          <w:sz w:val="23"/>
          <w:szCs w:val="23"/>
        </w:rPr>
        <w:t>onfrontare la documentazione e 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e garanzie richieste</w:t>
      </w:r>
      <w:r>
        <w:rPr>
          <w:rFonts w:ascii="Times New Roman" w:hAnsi="Times New Roman" w:cs="Times New Roman"/>
          <w:color w:val="000000"/>
          <w:sz w:val="23"/>
          <w:szCs w:val="23"/>
        </w:rPr>
        <w:t>, e solo successivamente - per 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e solo Ditte che avranno superato la prima valutazione 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softHyphen/>
        <w:t>all'apertura dell</w:t>
      </w:r>
      <w:r>
        <w:rPr>
          <w:rFonts w:ascii="Times New Roman" w:hAnsi="Times New Roman" w:cs="Times New Roman"/>
          <w:color w:val="000000"/>
          <w:sz w:val="23"/>
          <w:szCs w:val="23"/>
        </w:rPr>
        <w:t>a BUSTA "B", confrontando cosi 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e offerte economiche. A parit</w:t>
      </w:r>
      <w:r>
        <w:rPr>
          <w:rFonts w:ascii="Times New Roman" w:hAnsi="Times New Roman" w:cs="Times New Roman"/>
          <w:color w:val="000000"/>
          <w:sz w:val="23"/>
          <w:szCs w:val="23"/>
        </w:rPr>
        <w:t>à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di caratteristiche tecniche si procederà all'aggiudicazione de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lott</w:t>
      </w:r>
      <w:r>
        <w:rPr>
          <w:rFonts w:ascii="Times New Roman" w:hAnsi="Times New Roman" w:cs="Times New Roman"/>
          <w:color w:val="000000"/>
          <w:sz w:val="23"/>
          <w:szCs w:val="23"/>
        </w:rPr>
        <w:t>o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secondo i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prezzo più vantaggioso e attribuendo i punteggi secondo i seguenti criteri. </w:t>
      </w:r>
    </w:p>
    <w:p w:rsidR="00814240" w:rsidRPr="00EA21CF" w:rsidRDefault="00814240" w:rsidP="003B46E8">
      <w:pPr>
        <w:pStyle w:val="Stile"/>
        <w:numPr>
          <w:ilvl w:val="0"/>
          <w:numId w:val="4"/>
        </w:numPr>
        <w:spacing w:line="278" w:lineRule="exact"/>
        <w:ind w:left="662" w:right="4" w:hanging="264"/>
        <w:rPr>
          <w:rFonts w:ascii="Times New Roman" w:hAnsi="Times New Roman" w:cs="Times New Roman"/>
          <w:color w:val="000000"/>
          <w:sz w:val="23"/>
          <w:szCs w:val="23"/>
        </w:rPr>
      </w:pPr>
      <w:r w:rsidRPr="00EA21CF">
        <w:rPr>
          <w:rFonts w:ascii="Times New Roman" w:hAnsi="Times New Roman" w:cs="Times New Roman"/>
          <w:color w:val="000000"/>
          <w:sz w:val="23"/>
          <w:szCs w:val="23"/>
        </w:rPr>
        <w:t xml:space="preserve"> Caratteristiche qualitative e tecniche dei beni</w:t>
      </w:r>
    </w:p>
    <w:p w:rsidR="00814240" w:rsidRPr="00EA21CF" w:rsidRDefault="00814240" w:rsidP="00EA21CF">
      <w:pPr>
        <w:pStyle w:val="Stile"/>
        <w:spacing w:line="278" w:lineRule="exact"/>
        <w:ind w:left="662" w:right="4"/>
        <w:rPr>
          <w:rFonts w:ascii="Times New Roman" w:hAnsi="Times New Roman" w:cs="Times New Roman"/>
          <w:color w:val="000000"/>
          <w:sz w:val="23"/>
          <w:szCs w:val="23"/>
        </w:rPr>
      </w:pPr>
      <w:r w:rsidRPr="00EA21CF">
        <w:rPr>
          <w:rFonts w:ascii="Times New Roman" w:hAnsi="Times New Roman" w:cs="Times New Roman"/>
          <w:color w:val="000000"/>
          <w:sz w:val="23"/>
          <w:szCs w:val="23"/>
        </w:rPr>
        <w:t>Esatta corrispondenza a quanto richiesto nella lettera di invito                                   punti 40</w:t>
      </w:r>
    </w:p>
    <w:p w:rsidR="00814240" w:rsidRDefault="00814240" w:rsidP="00EA21CF">
      <w:pPr>
        <w:pStyle w:val="Stile"/>
        <w:spacing w:line="278" w:lineRule="exact"/>
        <w:ind w:left="662" w:right="4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Parziale corrispondenza 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 xml:space="preserve">        punti 20</w:t>
      </w:r>
    </w:p>
    <w:p w:rsidR="00814240" w:rsidRPr="00EA21CF" w:rsidRDefault="00814240" w:rsidP="00EA21CF">
      <w:pPr>
        <w:pStyle w:val="Stile"/>
        <w:spacing w:line="278" w:lineRule="exact"/>
        <w:ind w:left="662" w:right="4"/>
        <w:rPr>
          <w:rFonts w:ascii="Times New Roman" w:hAnsi="Times New Roman" w:cs="Times New Roman"/>
          <w:color w:val="000000"/>
          <w:sz w:val="23"/>
          <w:szCs w:val="23"/>
        </w:rPr>
      </w:pPr>
    </w:p>
    <w:p w:rsidR="00814240" w:rsidRDefault="00814240" w:rsidP="006918D1">
      <w:pPr>
        <w:pStyle w:val="Stile"/>
        <w:numPr>
          <w:ilvl w:val="0"/>
          <w:numId w:val="5"/>
        </w:numPr>
        <w:spacing w:before="4" w:line="264" w:lineRule="exact"/>
        <w:ind w:left="662" w:right="92" w:hanging="273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Prezzo più vantaggioso a parità di caratteristiche e/o migliorativo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 xml:space="preserve">       punti da 0 a 15</w:t>
      </w:r>
    </w:p>
    <w:p w:rsidR="00814240" w:rsidRDefault="00814240" w:rsidP="006918D1">
      <w:pPr>
        <w:pStyle w:val="Stile"/>
        <w:numPr>
          <w:ilvl w:val="0"/>
          <w:numId w:val="5"/>
        </w:numPr>
        <w:spacing w:before="4" w:line="264" w:lineRule="exact"/>
        <w:ind w:left="662" w:right="92" w:hanging="273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Merito Tecnico riferibile a pregresse forniture a istituzioni scolastiche</w:t>
      </w:r>
    </w:p>
    <w:p w:rsidR="00814240" w:rsidRDefault="00814240" w:rsidP="005A33F5">
      <w:pPr>
        <w:pStyle w:val="Stile"/>
        <w:spacing w:before="4" w:line="264" w:lineRule="exact"/>
        <w:ind w:left="389" w:right="92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    o pubbliche amministrazioni 1 punto per ogni fornitura 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 xml:space="preserve">      punti max 10</w:t>
      </w:r>
    </w:p>
    <w:p w:rsidR="00814240" w:rsidRDefault="00814240" w:rsidP="00EA21CF">
      <w:pPr>
        <w:pStyle w:val="Stile"/>
        <w:spacing w:before="4" w:line="264" w:lineRule="exact"/>
        <w:ind w:left="389" w:right="92"/>
        <w:rPr>
          <w:rFonts w:ascii="Times New Roman" w:hAnsi="Times New Roman" w:cs="Times New Roman"/>
          <w:color w:val="000000"/>
          <w:sz w:val="23"/>
          <w:szCs w:val="23"/>
        </w:rPr>
      </w:pPr>
    </w:p>
    <w:p w:rsidR="00814240" w:rsidRPr="005A33F5" w:rsidRDefault="00814240" w:rsidP="00A164C8">
      <w:pPr>
        <w:pStyle w:val="Stile"/>
        <w:numPr>
          <w:ilvl w:val="0"/>
          <w:numId w:val="7"/>
        </w:numPr>
        <w:spacing w:line="268" w:lineRule="exact"/>
        <w:ind w:left="278" w:firstLine="148"/>
        <w:rPr>
          <w:rFonts w:ascii="Times New Roman" w:hAnsi="Times New Roman" w:cs="Times New Roman"/>
          <w:color w:val="000000"/>
          <w:sz w:val="23"/>
          <w:szCs w:val="23"/>
        </w:rPr>
      </w:pPr>
      <w:r w:rsidRPr="004F1B9F">
        <w:rPr>
          <w:rFonts w:ascii="Times New Roman" w:hAnsi="Times New Roman" w:cs="Times New Roman"/>
          <w:color w:val="000000"/>
          <w:sz w:val="23"/>
          <w:szCs w:val="23"/>
        </w:rPr>
        <w:t>Garanzie sulla fornitura</w:t>
      </w:r>
      <w:r w:rsidRPr="005A33F5">
        <w:rPr>
          <w:rFonts w:ascii="Times New Roman" w:hAnsi="Times New Roman" w:cs="Times New Roman"/>
          <w:color w:val="000000"/>
          <w:sz w:val="23"/>
          <w:szCs w:val="23"/>
        </w:rPr>
        <w:t xml:space="preserve"> (oltre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i</w:t>
      </w:r>
      <w:r w:rsidRPr="005A33F5">
        <w:rPr>
          <w:rFonts w:ascii="Times New Roman" w:hAnsi="Times New Roman" w:cs="Times New Roman"/>
          <w:color w:val="000000"/>
          <w:sz w:val="23"/>
          <w:szCs w:val="23"/>
        </w:rPr>
        <w:t xml:space="preserve"> due anni)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 xml:space="preserve">     punti max 10</w:t>
      </w:r>
    </w:p>
    <w:p w:rsidR="00814240" w:rsidRDefault="00814240" w:rsidP="005A33F5">
      <w:pPr>
        <w:pStyle w:val="Stile"/>
        <w:spacing w:line="268" w:lineRule="exact"/>
        <w:ind w:left="278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      Punti 10 oltre i tre anni</w:t>
      </w:r>
    </w:p>
    <w:p w:rsidR="00814240" w:rsidRDefault="00814240" w:rsidP="005A33F5">
      <w:pPr>
        <w:pStyle w:val="Stile"/>
        <w:spacing w:line="268" w:lineRule="exact"/>
        <w:ind w:left="278" w:firstLine="442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Punti 8 almeno 3 anni</w:t>
      </w:r>
    </w:p>
    <w:p w:rsidR="00814240" w:rsidRPr="005A33F5" w:rsidRDefault="00814240" w:rsidP="005A33F5">
      <w:pPr>
        <w:pStyle w:val="Stile"/>
        <w:spacing w:line="268" w:lineRule="exact"/>
        <w:ind w:left="278" w:firstLine="442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Punti 5 almeno 2 anni</w:t>
      </w:r>
    </w:p>
    <w:p w:rsidR="00814240" w:rsidRPr="005A33F5" w:rsidRDefault="00814240" w:rsidP="005A33F5">
      <w:pPr>
        <w:pStyle w:val="Stile"/>
        <w:spacing w:line="268" w:lineRule="exact"/>
        <w:ind w:left="278"/>
        <w:rPr>
          <w:rFonts w:ascii="Times New Roman" w:hAnsi="Times New Roman" w:cs="Times New Roman"/>
          <w:color w:val="000000"/>
          <w:sz w:val="23"/>
          <w:szCs w:val="23"/>
        </w:rPr>
      </w:pPr>
    </w:p>
    <w:p w:rsidR="00814240" w:rsidRPr="00EC6FC2" w:rsidRDefault="00814240">
      <w:pPr>
        <w:pStyle w:val="Stile"/>
        <w:spacing w:before="115" w:line="264" w:lineRule="exact"/>
        <w:ind w:left="14" w:right="13"/>
        <w:rPr>
          <w:rFonts w:ascii="Times New Roman" w:hAnsi="Times New Roman" w:cs="Times New Roman"/>
          <w:color w:val="000000"/>
          <w:sz w:val="23"/>
          <w:szCs w:val="23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>In caso di parit</w:t>
      </w:r>
      <w:r>
        <w:rPr>
          <w:rFonts w:ascii="Times New Roman" w:hAnsi="Times New Roman" w:cs="Times New Roman"/>
          <w:color w:val="000000"/>
          <w:sz w:val="23"/>
          <w:szCs w:val="23"/>
        </w:rPr>
        <w:t>à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di offerta, 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'appalto sar</w:t>
      </w:r>
      <w:r>
        <w:rPr>
          <w:rFonts w:ascii="Times New Roman" w:hAnsi="Times New Roman" w:cs="Times New Roman"/>
          <w:color w:val="000000"/>
          <w:sz w:val="23"/>
          <w:szCs w:val="23"/>
        </w:rPr>
        <w:t>à aggiudicato tenuto conto della somma dei punti, in caso di parità si procederà a sorteggio.</w:t>
      </w:r>
    </w:p>
    <w:p w:rsidR="00814240" w:rsidRPr="00D97420" w:rsidRDefault="00814240" w:rsidP="00D97420">
      <w:pPr>
        <w:pStyle w:val="Stile"/>
        <w:spacing w:line="268" w:lineRule="exact"/>
        <w:rPr>
          <w:rFonts w:ascii="Times New Roman" w:hAnsi="Times New Roman" w:cs="Times New Roman"/>
          <w:color w:val="000000"/>
          <w:sz w:val="23"/>
          <w:szCs w:val="23"/>
        </w:rPr>
      </w:pPr>
      <w:r w:rsidRPr="00D97420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814240" w:rsidRPr="00F91F26" w:rsidRDefault="00814240">
      <w:pPr>
        <w:pStyle w:val="Stile"/>
        <w:spacing w:before="182" w:line="297" w:lineRule="exact"/>
        <w:ind w:left="28"/>
        <w:rPr>
          <w:rFonts w:ascii="Times New Roman" w:hAnsi="Times New Roman" w:cs="Times New Roman"/>
          <w:b/>
          <w:iCs/>
          <w:color w:val="000000"/>
          <w:sz w:val="27"/>
          <w:szCs w:val="27"/>
          <w:u w:val="single"/>
        </w:rPr>
      </w:pPr>
      <w:r w:rsidRPr="00F91F26">
        <w:rPr>
          <w:rFonts w:ascii="Times New Roman" w:hAnsi="Times New Roman" w:cs="Times New Roman"/>
          <w:b/>
          <w:iCs/>
          <w:color w:val="000000"/>
          <w:sz w:val="27"/>
          <w:szCs w:val="27"/>
          <w:u w:val="single"/>
        </w:rPr>
        <w:t xml:space="preserve">TEMPI DI CONSEGNA </w:t>
      </w:r>
    </w:p>
    <w:p w:rsidR="00814240" w:rsidRPr="00F91F26" w:rsidRDefault="00814240">
      <w:pPr>
        <w:pStyle w:val="Stile"/>
        <w:spacing w:before="182" w:line="297" w:lineRule="exact"/>
        <w:ind w:left="28"/>
        <w:rPr>
          <w:rFonts w:ascii="Times New Roman" w:hAnsi="Times New Roman" w:cs="Times New Roman"/>
          <w:b/>
          <w:iCs/>
          <w:color w:val="000000"/>
          <w:sz w:val="27"/>
          <w:szCs w:val="27"/>
          <w:u w:val="single"/>
        </w:rPr>
      </w:pPr>
    </w:p>
    <w:p w:rsidR="00814240" w:rsidRPr="00EC6FC2" w:rsidRDefault="00814240">
      <w:pPr>
        <w:pStyle w:val="Stile"/>
        <w:spacing w:line="268" w:lineRule="exact"/>
        <w:ind w:left="13" w:firstLine="259"/>
        <w:rPr>
          <w:rFonts w:ascii="Times New Roman" w:hAnsi="Times New Roman" w:cs="Times New Roman"/>
          <w:color w:val="000000"/>
          <w:sz w:val="23"/>
          <w:szCs w:val="23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La consegna delle attrezzature e del materiale dovrà avvenire entro il termine di </w:t>
      </w:r>
      <w:r w:rsidRPr="00EC6FC2">
        <w:rPr>
          <w:rFonts w:ascii="Times New Roman" w:hAnsi="Times New Roman" w:cs="Times New Roman"/>
          <w:color w:val="000000"/>
          <w:sz w:val="23"/>
          <w:szCs w:val="23"/>
          <w:u w:val="single"/>
        </w:rPr>
        <w:t>20 (venti) giorni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dalla data di sottoscrizione del Contratto. </w:t>
      </w:r>
    </w:p>
    <w:p w:rsidR="00814240" w:rsidRDefault="00814240">
      <w:pPr>
        <w:pStyle w:val="Stile"/>
        <w:spacing w:before="9" w:line="264" w:lineRule="exact"/>
        <w:ind w:left="42" w:right="3" w:firstLine="235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>Il trasporto delle attrezzature presso la sede  del</w:t>
      </w:r>
      <w:r>
        <w:rPr>
          <w:rFonts w:ascii="Times New Roman" w:hAnsi="Times New Roman" w:cs="Times New Roman"/>
          <w:color w:val="000000"/>
          <w:sz w:val="23"/>
          <w:szCs w:val="23"/>
        </w:rPr>
        <w:t>l’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Istituto Comprensivo "</w:t>
      </w:r>
      <w:r>
        <w:rPr>
          <w:rFonts w:ascii="Times New Roman" w:hAnsi="Times New Roman" w:cs="Times New Roman"/>
          <w:color w:val="000000"/>
          <w:sz w:val="23"/>
          <w:szCs w:val="23"/>
        </w:rPr>
        <w:t>G. Verga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" di </w:t>
      </w:r>
      <w:r>
        <w:rPr>
          <w:rFonts w:ascii="Times New Roman" w:hAnsi="Times New Roman" w:cs="Times New Roman"/>
          <w:color w:val="000000"/>
          <w:sz w:val="23"/>
          <w:szCs w:val="23"/>
        </w:rPr>
        <w:t>Vizzini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., sarà a cura, spese e rischio dell'impresa che si aggiudicherà I'appalto. Ogni e qualsiasi onere relativo al trasporto, facchinaggio, assemblaggio, posa in opera, smaltimento del materiale di imballaggio, etc. nei locali indicati rimangono a totale carico della Ditta fo</w:t>
      </w:r>
      <w:r>
        <w:rPr>
          <w:rFonts w:ascii="Times New Roman" w:hAnsi="Times New Roman" w:cs="Times New Roman"/>
          <w:color w:val="000000"/>
          <w:sz w:val="23"/>
          <w:szCs w:val="23"/>
        </w:rPr>
        <w:t>rn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itrice. La Ditta dovrà prendere tutte 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e precauzioni necessarie perche </w:t>
      </w:r>
      <w:r>
        <w:rPr>
          <w:rFonts w:ascii="Times New Roman" w:hAnsi="Times New Roman" w:cs="Times New Roman"/>
          <w:color w:val="000000"/>
          <w:sz w:val="23"/>
          <w:szCs w:val="23"/>
        </w:rPr>
        <w:t>il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materiale oggetto del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a fo</w:t>
      </w:r>
      <w:r>
        <w:rPr>
          <w:rFonts w:ascii="Times New Roman" w:hAnsi="Times New Roman" w:cs="Times New Roman"/>
          <w:color w:val="000000"/>
          <w:sz w:val="23"/>
          <w:szCs w:val="23"/>
        </w:rPr>
        <w:t>rn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itura non subisca danni durante il trasporto ed </w:t>
      </w:r>
      <w:r>
        <w:rPr>
          <w:rFonts w:ascii="Times New Roman" w:hAnsi="Times New Roman" w:cs="Times New Roman"/>
          <w:color w:val="000000"/>
          <w:sz w:val="23"/>
          <w:szCs w:val="23"/>
        </w:rPr>
        <w:t>é</w:t>
      </w:r>
      <w:r w:rsidRPr="00EC6FC2">
        <w:rPr>
          <w:rFonts w:ascii="Times New Roman" w:hAnsi="Times New Roman" w:cs="Times New Roman"/>
          <w:color w:val="000000"/>
          <w:w w:val="71"/>
          <w:sz w:val="23"/>
          <w:szCs w:val="23"/>
        </w:rPr>
        <w:t xml:space="preserve"> 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obbligata a sostituire - a suo totale carico - il materiale che dovesse pervenire danneggiato e/o difettoso. Nessun risarcimento potrà, pertanto, essere preteso per la merce smarrita, deteriorata </w:t>
      </w:r>
      <w:r w:rsidRPr="00EC6FC2">
        <w:rPr>
          <w:rFonts w:ascii="Times New Roman" w:hAnsi="Times New Roman" w:cs="Times New Roman"/>
          <w:color w:val="000000"/>
          <w:sz w:val="16"/>
          <w:szCs w:val="16"/>
        </w:rPr>
        <w:t xml:space="preserve">0 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resa inservibi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e durante il trasporto. </w:t>
      </w:r>
    </w:p>
    <w:p w:rsidR="00814240" w:rsidRDefault="00814240">
      <w:pPr>
        <w:pStyle w:val="Stile"/>
        <w:spacing w:before="9" w:line="264" w:lineRule="exact"/>
        <w:ind w:left="42" w:right="3" w:firstLine="235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814240" w:rsidRDefault="00814240">
      <w:pPr>
        <w:pStyle w:val="Stile"/>
        <w:spacing w:before="9" w:line="264" w:lineRule="exact"/>
        <w:ind w:left="42" w:right="3" w:firstLine="235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814240" w:rsidRDefault="00814240" w:rsidP="00C03C40">
      <w:pPr>
        <w:pStyle w:val="Stile"/>
        <w:spacing w:before="9" w:line="264" w:lineRule="exact"/>
        <w:ind w:left="42" w:right="3" w:firstLine="235"/>
        <w:jc w:val="both"/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</w:pPr>
      <w:r w:rsidRPr="00C03C40"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  <w:t>MODALITA’ DI PAGAMENTO</w:t>
      </w:r>
    </w:p>
    <w:p w:rsidR="00814240" w:rsidRDefault="00814240" w:rsidP="00C03C40">
      <w:pPr>
        <w:pStyle w:val="Stile"/>
        <w:spacing w:before="9" w:line="264" w:lineRule="exact"/>
        <w:ind w:left="42" w:right="3" w:firstLine="235"/>
        <w:jc w:val="both"/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</w:pPr>
    </w:p>
    <w:p w:rsidR="00814240" w:rsidRPr="00EC6FC2" w:rsidRDefault="00814240" w:rsidP="00C03C40">
      <w:pPr>
        <w:pStyle w:val="Stile"/>
        <w:spacing w:before="9" w:line="264" w:lineRule="exact"/>
        <w:ind w:left="42" w:right="3" w:firstLine="235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Questo Istituto procederà al pagamento </w:t>
      </w:r>
      <w:r>
        <w:rPr>
          <w:rFonts w:ascii="Times New Roman" w:hAnsi="Times New Roman" w:cs="Times New Roman"/>
          <w:color w:val="000000"/>
          <w:sz w:val="23"/>
          <w:szCs w:val="23"/>
        </w:rPr>
        <w:t>dell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a fo</w:t>
      </w:r>
      <w:r>
        <w:rPr>
          <w:rFonts w:ascii="Times New Roman" w:hAnsi="Times New Roman" w:cs="Times New Roman"/>
          <w:color w:val="000000"/>
          <w:sz w:val="23"/>
          <w:szCs w:val="23"/>
        </w:rPr>
        <w:t>rn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itura a decorrere dalla data di effettuazione del collaudo, con esito positivo, previa presentazione di fattura e solo dopo l'accreditamento da parte del MIUR dei fondi FESR. </w:t>
      </w:r>
    </w:p>
    <w:p w:rsidR="00814240" w:rsidRDefault="00814240">
      <w:pPr>
        <w:pStyle w:val="Stile"/>
        <w:spacing w:before="9" w:line="264" w:lineRule="exact"/>
        <w:ind w:left="42" w:right="3" w:firstLine="235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>A tal proposito I' Azienda fo</w:t>
      </w:r>
      <w:r>
        <w:rPr>
          <w:rFonts w:ascii="Times New Roman" w:hAnsi="Times New Roman" w:cs="Times New Roman"/>
          <w:color w:val="000000"/>
          <w:sz w:val="23"/>
          <w:szCs w:val="23"/>
        </w:rPr>
        <w:t>rn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itrice dovrà rinunciare - sin da ora - al</w:t>
      </w:r>
      <w:r>
        <w:rPr>
          <w:rFonts w:ascii="Times New Roman" w:hAnsi="Times New Roman" w:cs="Times New Roman"/>
          <w:color w:val="000000"/>
          <w:sz w:val="23"/>
          <w:szCs w:val="23"/>
        </w:rPr>
        <w:t>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a richiesta di eventuali interessi legali e/o oneri di alcun tipo per eventuali ritardi nel pagamento indipendenti dalla volontà di questa Istituzione Scolastica. </w:t>
      </w:r>
    </w:p>
    <w:p w:rsidR="00814240" w:rsidRDefault="00814240">
      <w:pPr>
        <w:pStyle w:val="Stile"/>
        <w:spacing w:before="9" w:line="264" w:lineRule="exact"/>
        <w:ind w:left="42" w:right="3" w:firstLine="235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814240" w:rsidRDefault="00814240" w:rsidP="00C03C40">
      <w:pPr>
        <w:pStyle w:val="Stile"/>
        <w:spacing w:before="9" w:line="264" w:lineRule="exact"/>
        <w:ind w:left="42" w:right="3" w:firstLine="235"/>
        <w:jc w:val="both"/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</w:pPr>
      <w:r w:rsidRPr="00C03C40"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  <w:t>COLLAUDO</w:t>
      </w:r>
    </w:p>
    <w:p w:rsidR="00814240" w:rsidRDefault="00814240" w:rsidP="00C03C40">
      <w:pPr>
        <w:pStyle w:val="Stile"/>
        <w:spacing w:before="9" w:line="264" w:lineRule="exact"/>
        <w:ind w:left="42" w:right="3" w:firstLine="235"/>
        <w:jc w:val="both"/>
        <w:rPr>
          <w:rFonts w:ascii="Times New Roman" w:hAnsi="Times New Roman" w:cs="Times New Roman"/>
          <w:b/>
          <w:color w:val="000000"/>
          <w:sz w:val="23"/>
          <w:szCs w:val="23"/>
          <w:u w:val="single"/>
        </w:rPr>
      </w:pPr>
    </w:p>
    <w:p w:rsidR="00814240" w:rsidRPr="00EC6FC2" w:rsidRDefault="00814240" w:rsidP="00C03C40">
      <w:pPr>
        <w:pStyle w:val="Stile"/>
        <w:spacing w:before="9" w:line="264" w:lineRule="exact"/>
        <w:ind w:left="42" w:right="3" w:firstLine="235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>II collaudo sarà effettuato presso questa Istituto, ad installazione e configurazione ultimate, da tecnici dell'impresa fornitrice alla presenza di esperti individuati dal Dirigente Scolastico entro 10 gio</w:t>
      </w:r>
      <w:r>
        <w:rPr>
          <w:rFonts w:ascii="Times New Roman" w:hAnsi="Times New Roman" w:cs="Times New Roman"/>
          <w:color w:val="000000"/>
          <w:sz w:val="23"/>
          <w:szCs w:val="23"/>
        </w:rPr>
        <w:t>rn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i (dieci) dalla data di consegna delle apparecchiature. ed </w:t>
      </w:r>
      <w:r>
        <w:rPr>
          <w:rFonts w:ascii="Times New Roman" w:hAnsi="Times New Roman" w:cs="Times New Roman"/>
          <w:color w:val="000000"/>
          <w:sz w:val="23"/>
          <w:szCs w:val="23"/>
        </w:rPr>
        <w:t>é</w:t>
      </w:r>
      <w:r w:rsidRPr="00EC6FC2">
        <w:rPr>
          <w:rFonts w:ascii="Times New Roman" w:hAnsi="Times New Roman" w:cs="Times New Roman"/>
          <w:color w:val="000000"/>
          <w:w w:val="68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3"/>
          <w:szCs w:val="23"/>
        </w:rPr>
        <w:t>inteso a verificare, per le apparecchiature, 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e strumentazioni e i programmi fomiti, che siano conformi al tipo </w:t>
      </w:r>
      <w:r w:rsidRPr="00EC6FC2">
        <w:rPr>
          <w:rFonts w:ascii="Times New Roman" w:hAnsi="Times New Roman" w:cs="Times New Roman"/>
          <w:color w:val="000000"/>
          <w:sz w:val="16"/>
          <w:szCs w:val="16"/>
        </w:rPr>
        <w:t xml:space="preserve">0 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ai modelli descritti in contratto </w:t>
      </w:r>
      <w:r w:rsidRPr="00EC6FC2">
        <w:rPr>
          <w:rFonts w:ascii="Times New Roman" w:hAnsi="Times New Roman" w:cs="Times New Roman"/>
          <w:color w:val="000000"/>
          <w:sz w:val="16"/>
          <w:szCs w:val="16"/>
        </w:rPr>
        <w:t xml:space="preserve">(0 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nei suoi allegati) e </w:t>
      </w:r>
      <w:r>
        <w:rPr>
          <w:rFonts w:ascii="Times New Roman" w:hAnsi="Times New Roman" w:cs="Times New Roman"/>
          <w:color w:val="000000"/>
          <w:sz w:val="23"/>
          <w:szCs w:val="23"/>
        </w:rPr>
        <w:t>che siano in grado di svolgere 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e funzioni richieste, anche sulla scorta d</w:t>
      </w:r>
      <w:r>
        <w:rPr>
          <w:rFonts w:ascii="Times New Roman" w:hAnsi="Times New Roman" w:cs="Times New Roman"/>
          <w:color w:val="000000"/>
          <w:sz w:val="23"/>
          <w:szCs w:val="23"/>
        </w:rPr>
        <w:t>i tutte l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e prove funzionali </w:t>
      </w:r>
      <w:r w:rsidRPr="00EC6FC2">
        <w:rPr>
          <w:rFonts w:ascii="Times New Roman" w:hAnsi="Times New Roman" w:cs="Times New Roman"/>
          <w:color w:val="000000"/>
          <w:sz w:val="16"/>
          <w:szCs w:val="16"/>
        </w:rPr>
        <w:t xml:space="preserve">0 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diagnostiche stabilite nella documentazione. Gli incaricati dell' impresa in presenza dei quali </w:t>
      </w:r>
      <w:r w:rsidRPr="00EC6FC2">
        <w:rPr>
          <w:rFonts w:ascii="Times New Roman" w:hAnsi="Times New Roman" w:cs="Times New Roman"/>
          <w:color w:val="000000"/>
          <w:w w:val="71"/>
          <w:sz w:val="23"/>
          <w:szCs w:val="23"/>
        </w:rPr>
        <w:t xml:space="preserve">e 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>effettuato il collaudo, debbono controfirmare il relativo processo verbale, non oltre dieci gio</w:t>
      </w:r>
      <w:r>
        <w:rPr>
          <w:rFonts w:ascii="Times New Roman" w:hAnsi="Times New Roman" w:cs="Times New Roman"/>
          <w:color w:val="000000"/>
          <w:sz w:val="23"/>
          <w:szCs w:val="23"/>
        </w:rPr>
        <w:t>rn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i dalla comunicazione della data di consegna e messa in funzione, salvo diverso termine contrattuale. </w:t>
      </w:r>
    </w:p>
    <w:p w:rsidR="00814240" w:rsidRDefault="00814240" w:rsidP="00C03C40">
      <w:pPr>
        <w:pStyle w:val="Stile"/>
        <w:spacing w:line="264" w:lineRule="exact"/>
        <w:ind w:left="18"/>
        <w:rPr>
          <w:rFonts w:ascii="Times New Roman" w:hAnsi="Times New Roman" w:cs="Times New Roman"/>
          <w:color w:val="000000"/>
          <w:sz w:val="23"/>
          <w:szCs w:val="23"/>
        </w:rPr>
      </w:pPr>
      <w:r w:rsidRPr="00EC6FC2">
        <w:rPr>
          <w:rFonts w:ascii="Times New Roman" w:hAnsi="Times New Roman" w:cs="Times New Roman"/>
          <w:color w:val="000000"/>
          <w:sz w:val="23"/>
          <w:szCs w:val="23"/>
        </w:rPr>
        <w:t>Il verbale di collaudo do</w:t>
      </w:r>
      <w:r>
        <w:rPr>
          <w:rFonts w:ascii="Times New Roman" w:hAnsi="Times New Roman" w:cs="Times New Roman"/>
          <w:color w:val="000000"/>
          <w:sz w:val="23"/>
          <w:szCs w:val="23"/>
        </w:rPr>
        <w:t>vrà</w:t>
      </w:r>
      <w:r w:rsidRPr="00EC6FC2">
        <w:rPr>
          <w:rFonts w:ascii="Times New Roman" w:hAnsi="Times New Roman" w:cs="Times New Roman"/>
          <w:color w:val="000000"/>
          <w:sz w:val="23"/>
          <w:szCs w:val="23"/>
        </w:rPr>
        <w:t xml:space="preserve"> essere corredato dalla seguente certificazione della ditta: </w:t>
      </w:r>
    </w:p>
    <w:p w:rsidR="00814240" w:rsidRPr="00EC6FC2" w:rsidRDefault="00814240" w:rsidP="00C03C40">
      <w:pPr>
        <w:pStyle w:val="Stile"/>
        <w:numPr>
          <w:ilvl w:val="0"/>
          <w:numId w:val="15"/>
        </w:numPr>
        <w:spacing w:line="264" w:lineRule="exact"/>
        <w:rPr>
          <w:rFonts w:ascii="Times New Roman" w:hAnsi="Times New Roman" w:cs="Times New Roman"/>
          <w:color w:val="000000"/>
          <w:sz w:val="22"/>
          <w:szCs w:val="22"/>
        </w:rPr>
      </w:pPr>
      <w:r w:rsidRPr="00EC6FC2">
        <w:rPr>
          <w:rFonts w:ascii="Times New Roman" w:hAnsi="Times New Roman" w:cs="Times New Roman"/>
          <w:color w:val="000000"/>
          <w:sz w:val="22"/>
          <w:szCs w:val="22"/>
        </w:rPr>
        <w:t xml:space="preserve">Dichiarazione di esecuzione dei lavori </w:t>
      </w:r>
      <w:r w:rsidRPr="00EC6FC2">
        <w:rPr>
          <w:rFonts w:ascii="Times New Roman" w:hAnsi="Times New Roman" w:cs="Times New Roman"/>
          <w:color w:val="000000"/>
          <w:sz w:val="16"/>
          <w:szCs w:val="16"/>
        </w:rPr>
        <w:t xml:space="preserve">0 </w:t>
      </w:r>
      <w:r w:rsidRPr="00EC6FC2">
        <w:rPr>
          <w:rFonts w:ascii="Times New Roman" w:hAnsi="Times New Roman" w:cs="Times New Roman"/>
          <w:color w:val="000000"/>
          <w:sz w:val="22"/>
          <w:szCs w:val="22"/>
        </w:rPr>
        <w:t xml:space="preserve">fornitura in conformità del D.Lgs. 81/2008 ed integrazioni, in osservanza al documento di valutazione dei rischi sia della ditta che dell'Ente. </w:t>
      </w:r>
    </w:p>
    <w:p w:rsidR="00814240" w:rsidRDefault="00814240" w:rsidP="003B46E8">
      <w:pPr>
        <w:pStyle w:val="Stile"/>
        <w:numPr>
          <w:ilvl w:val="0"/>
          <w:numId w:val="2"/>
        </w:numPr>
        <w:spacing w:line="259" w:lineRule="exact"/>
        <w:ind w:left="647" w:right="3" w:hanging="268"/>
        <w:rPr>
          <w:rFonts w:ascii="Times New Roman" w:hAnsi="Times New Roman" w:cs="Times New Roman"/>
          <w:color w:val="000000"/>
          <w:sz w:val="22"/>
          <w:szCs w:val="22"/>
        </w:rPr>
      </w:pPr>
      <w:r w:rsidRPr="00EC6FC2">
        <w:rPr>
          <w:rFonts w:ascii="Times New Roman" w:hAnsi="Times New Roman" w:cs="Times New Roman"/>
          <w:color w:val="000000"/>
          <w:sz w:val="22"/>
          <w:szCs w:val="22"/>
        </w:rPr>
        <w:t xml:space="preserve">Collaudo hardware per la parte tecnologica </w:t>
      </w:r>
    </w:p>
    <w:p w:rsidR="00814240" w:rsidRDefault="00814240" w:rsidP="00C03C40">
      <w:pPr>
        <w:pStyle w:val="Stile"/>
        <w:spacing w:line="259" w:lineRule="exact"/>
        <w:ind w:left="379" w:right="3"/>
        <w:rPr>
          <w:rFonts w:ascii="Times New Roman" w:hAnsi="Times New Roman" w:cs="Times New Roman"/>
          <w:color w:val="000000"/>
          <w:sz w:val="22"/>
          <w:szCs w:val="22"/>
        </w:rPr>
      </w:pPr>
    </w:p>
    <w:p w:rsidR="00814240" w:rsidRPr="00C03C40" w:rsidRDefault="00814240" w:rsidP="00C03C40">
      <w:pPr>
        <w:pStyle w:val="Stile"/>
        <w:spacing w:line="259" w:lineRule="exact"/>
        <w:ind w:left="379" w:right="3"/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</w:pPr>
      <w:r w:rsidRPr="00C03C40">
        <w:rPr>
          <w:rFonts w:ascii="Times New Roman" w:hAnsi="Times New Roman" w:cs="Times New Roman"/>
          <w:b/>
          <w:color w:val="000000"/>
          <w:sz w:val="22"/>
          <w:szCs w:val="22"/>
          <w:u w:val="single"/>
        </w:rPr>
        <w:t>DISPOSIZIONI FINALI</w:t>
      </w:r>
    </w:p>
    <w:p w:rsidR="00814240" w:rsidRPr="00EC6FC2" w:rsidRDefault="00814240" w:rsidP="00071FB4">
      <w:pPr>
        <w:pStyle w:val="Stile"/>
        <w:numPr>
          <w:ilvl w:val="0"/>
          <w:numId w:val="15"/>
        </w:numPr>
        <w:spacing w:before="484" w:line="264" w:lineRule="exact"/>
        <w:ind w:right="13"/>
        <w:rPr>
          <w:rFonts w:ascii="Times New Roman" w:hAnsi="Times New Roman" w:cs="Times New Roman"/>
          <w:color w:val="000000"/>
          <w:sz w:val="22"/>
          <w:szCs w:val="22"/>
        </w:rPr>
      </w:pPr>
      <w:r w:rsidRPr="00EC6FC2">
        <w:rPr>
          <w:rFonts w:ascii="Times New Roman" w:hAnsi="Times New Roman" w:cs="Times New Roman"/>
          <w:color w:val="000000"/>
          <w:sz w:val="22"/>
          <w:szCs w:val="22"/>
        </w:rPr>
        <w:t xml:space="preserve">L'amministrazione scolastica può chiedere la risoluzione del contratto ai sensi del </w:t>
      </w:r>
      <w:r>
        <w:rPr>
          <w:rFonts w:ascii="Times New Roman" w:hAnsi="Times New Roman" w:cs="Times New Roman"/>
          <w:color w:val="000000"/>
          <w:sz w:val="22"/>
          <w:szCs w:val="22"/>
        </w:rPr>
        <w:t>D</w:t>
      </w:r>
      <w:r w:rsidRPr="00EC6FC2">
        <w:rPr>
          <w:color w:val="000000"/>
          <w:w w:val="89"/>
          <w:sz w:val="22"/>
          <w:szCs w:val="22"/>
        </w:rPr>
        <w:t xml:space="preserve">.M. </w:t>
      </w:r>
      <w:r w:rsidRPr="00EC6FC2">
        <w:rPr>
          <w:rFonts w:ascii="Times New Roman" w:hAnsi="Times New Roman" w:cs="Times New Roman"/>
          <w:color w:val="000000"/>
          <w:sz w:val="22"/>
          <w:szCs w:val="22"/>
        </w:rPr>
        <w:t xml:space="preserve">del 28/10/85 art. 37. </w:t>
      </w:r>
    </w:p>
    <w:p w:rsidR="00814240" w:rsidRPr="00EC6FC2" w:rsidRDefault="00814240" w:rsidP="00071FB4">
      <w:pPr>
        <w:pStyle w:val="Stile"/>
        <w:numPr>
          <w:ilvl w:val="0"/>
          <w:numId w:val="15"/>
        </w:numPr>
        <w:spacing w:before="4" w:line="264" w:lineRule="exact"/>
        <w:ind w:right="13"/>
        <w:rPr>
          <w:rFonts w:ascii="Times New Roman" w:hAnsi="Times New Roman" w:cs="Times New Roman"/>
          <w:color w:val="000000"/>
          <w:sz w:val="22"/>
          <w:szCs w:val="22"/>
        </w:rPr>
      </w:pPr>
      <w:r w:rsidRPr="00EC6FC2">
        <w:rPr>
          <w:rFonts w:ascii="Times New Roman" w:hAnsi="Times New Roman" w:cs="Times New Roman"/>
          <w:color w:val="000000"/>
          <w:sz w:val="22"/>
          <w:szCs w:val="22"/>
        </w:rPr>
        <w:t xml:space="preserve">La risoluzione del contratto ha effetto retroattivo, salvo il caso di contratti ad esecuzione continua </w:t>
      </w:r>
      <w:r w:rsidRPr="00EC6FC2">
        <w:rPr>
          <w:rFonts w:ascii="Times New Roman" w:hAnsi="Times New Roman" w:cs="Times New Roman"/>
          <w:color w:val="000000"/>
          <w:sz w:val="17"/>
          <w:szCs w:val="17"/>
        </w:rPr>
        <w:t xml:space="preserve">0 </w:t>
      </w:r>
      <w:r w:rsidRPr="00EC6FC2">
        <w:rPr>
          <w:rFonts w:ascii="Times New Roman" w:hAnsi="Times New Roman" w:cs="Times New Roman"/>
          <w:color w:val="000000"/>
          <w:sz w:val="22"/>
          <w:szCs w:val="22"/>
        </w:rPr>
        <w:t>periodica, riguardo ai quali l'effetto de</w:t>
      </w:r>
      <w:r>
        <w:rPr>
          <w:rFonts w:ascii="Times New Roman" w:hAnsi="Times New Roman" w:cs="Times New Roman"/>
          <w:color w:val="000000"/>
          <w:sz w:val="22"/>
          <w:szCs w:val="22"/>
        </w:rPr>
        <w:t>ll</w:t>
      </w:r>
      <w:r w:rsidRPr="00EC6FC2">
        <w:rPr>
          <w:rFonts w:ascii="Times New Roman" w:hAnsi="Times New Roman" w:cs="Times New Roman"/>
          <w:color w:val="000000"/>
          <w:sz w:val="22"/>
          <w:szCs w:val="22"/>
        </w:rPr>
        <w:t>a risoluzione non si estende a</w:t>
      </w:r>
      <w:r>
        <w:rPr>
          <w:rFonts w:ascii="Times New Roman" w:hAnsi="Times New Roman" w:cs="Times New Roman"/>
          <w:color w:val="000000"/>
          <w:sz w:val="22"/>
          <w:szCs w:val="22"/>
        </w:rPr>
        <w:t>ll</w:t>
      </w:r>
      <w:r w:rsidRPr="00EC6FC2">
        <w:rPr>
          <w:rFonts w:ascii="Times New Roman" w:hAnsi="Times New Roman" w:cs="Times New Roman"/>
          <w:color w:val="000000"/>
          <w:sz w:val="22"/>
          <w:szCs w:val="22"/>
        </w:rPr>
        <w:t xml:space="preserve">e prestazioni già eseguite. </w:t>
      </w:r>
    </w:p>
    <w:p w:rsidR="00814240" w:rsidRPr="00EC6FC2" w:rsidRDefault="00814240" w:rsidP="00071FB4">
      <w:pPr>
        <w:pStyle w:val="Stile"/>
        <w:numPr>
          <w:ilvl w:val="0"/>
          <w:numId w:val="15"/>
        </w:numPr>
        <w:spacing w:before="4" w:line="264" w:lineRule="exact"/>
        <w:ind w:right="13"/>
        <w:rPr>
          <w:rFonts w:ascii="Times New Roman" w:hAnsi="Times New Roman" w:cs="Times New Roman"/>
          <w:color w:val="000000"/>
          <w:sz w:val="22"/>
          <w:szCs w:val="22"/>
        </w:rPr>
      </w:pPr>
      <w:r w:rsidRPr="00EC6FC2">
        <w:rPr>
          <w:rFonts w:ascii="Times New Roman" w:hAnsi="Times New Roman" w:cs="Times New Roman"/>
          <w:color w:val="000000"/>
          <w:sz w:val="22"/>
          <w:szCs w:val="22"/>
        </w:rPr>
        <w:t xml:space="preserve">La risoluzione del contratto viene disposta dal Dirigente Scolastico. Di tale disposizione viene data comunicazione all'impresa con notificazione a mezzo di ufficiale giudiziario. </w:t>
      </w:r>
    </w:p>
    <w:p w:rsidR="00814240" w:rsidRPr="00EC6FC2" w:rsidRDefault="00814240" w:rsidP="00071FB4">
      <w:pPr>
        <w:pStyle w:val="Stile"/>
        <w:numPr>
          <w:ilvl w:val="0"/>
          <w:numId w:val="15"/>
        </w:numPr>
        <w:spacing w:before="4" w:line="264" w:lineRule="exact"/>
        <w:ind w:right="13"/>
        <w:rPr>
          <w:rFonts w:ascii="Times New Roman" w:hAnsi="Times New Roman" w:cs="Times New Roman"/>
          <w:color w:val="000000"/>
          <w:sz w:val="22"/>
          <w:szCs w:val="22"/>
        </w:rPr>
      </w:pPr>
      <w:r w:rsidRPr="00EC6FC2">
        <w:rPr>
          <w:rFonts w:ascii="Times New Roman" w:hAnsi="Times New Roman" w:cs="Times New Roman"/>
          <w:color w:val="000000"/>
          <w:sz w:val="22"/>
          <w:szCs w:val="22"/>
        </w:rPr>
        <w:t xml:space="preserve">Con la risoluzione del contratto sorge nell'Amministrazione il diritto di affidare a terzi la fornitura, </w:t>
      </w:r>
      <w:r w:rsidRPr="00EC6FC2">
        <w:rPr>
          <w:rFonts w:ascii="Times New Roman" w:hAnsi="Times New Roman" w:cs="Times New Roman"/>
          <w:color w:val="000000"/>
          <w:sz w:val="17"/>
          <w:szCs w:val="17"/>
        </w:rPr>
        <w:t xml:space="preserve">0 </w:t>
      </w:r>
      <w:r w:rsidRPr="00EC6FC2">
        <w:rPr>
          <w:rFonts w:ascii="Times New Roman" w:hAnsi="Times New Roman" w:cs="Times New Roman"/>
          <w:color w:val="000000"/>
          <w:sz w:val="22"/>
          <w:szCs w:val="22"/>
        </w:rPr>
        <w:t>la parte rimanente di questa, od i servizi, in danno del</w:t>
      </w:r>
      <w:r>
        <w:rPr>
          <w:rFonts w:ascii="Times New Roman" w:hAnsi="Times New Roman" w:cs="Times New Roman"/>
          <w:color w:val="000000"/>
          <w:sz w:val="22"/>
          <w:szCs w:val="22"/>
        </w:rPr>
        <w:t>l</w:t>
      </w:r>
      <w:r w:rsidRPr="00EC6FC2">
        <w:rPr>
          <w:rFonts w:ascii="Times New Roman" w:hAnsi="Times New Roman" w:cs="Times New Roman"/>
          <w:color w:val="000000"/>
          <w:sz w:val="22"/>
          <w:szCs w:val="22"/>
        </w:rPr>
        <w:t xml:space="preserve">'impresa inadempiente. </w:t>
      </w:r>
    </w:p>
    <w:p w:rsidR="00814240" w:rsidRPr="00EC6FC2" w:rsidRDefault="00814240" w:rsidP="00071FB4">
      <w:pPr>
        <w:pStyle w:val="Stile"/>
        <w:numPr>
          <w:ilvl w:val="0"/>
          <w:numId w:val="15"/>
        </w:numPr>
        <w:spacing w:before="4" w:line="264" w:lineRule="exact"/>
        <w:ind w:right="13"/>
        <w:rPr>
          <w:rFonts w:ascii="Times New Roman" w:hAnsi="Times New Roman" w:cs="Times New Roman"/>
          <w:color w:val="000000"/>
          <w:sz w:val="22"/>
          <w:szCs w:val="22"/>
        </w:rPr>
      </w:pPr>
      <w:r w:rsidRPr="00EC6FC2">
        <w:rPr>
          <w:rFonts w:ascii="Times New Roman" w:hAnsi="Times New Roman" w:cs="Times New Roman"/>
          <w:color w:val="000000"/>
          <w:sz w:val="22"/>
          <w:szCs w:val="22"/>
        </w:rPr>
        <w:t xml:space="preserve">L'affidamento avverrà per trattativa privata </w:t>
      </w:r>
      <w:r w:rsidRPr="00EC6FC2">
        <w:rPr>
          <w:rFonts w:ascii="Times New Roman" w:hAnsi="Times New Roman" w:cs="Times New Roman"/>
          <w:color w:val="000000"/>
          <w:sz w:val="16"/>
          <w:szCs w:val="16"/>
        </w:rPr>
        <w:t xml:space="preserve">0, </w:t>
      </w:r>
      <w:r w:rsidRPr="00EC6FC2">
        <w:rPr>
          <w:rFonts w:ascii="Times New Roman" w:hAnsi="Times New Roman" w:cs="Times New Roman"/>
          <w:color w:val="000000"/>
          <w:sz w:val="22"/>
          <w:szCs w:val="22"/>
        </w:rPr>
        <w:t xml:space="preserve">entro i limiti prescritti, in economia, stante l'esigenza di limitare </w:t>
      </w:r>
      <w:r>
        <w:rPr>
          <w:rFonts w:ascii="Times New Roman" w:hAnsi="Times New Roman" w:cs="Times New Roman"/>
          <w:color w:val="000000"/>
          <w:sz w:val="22"/>
          <w:szCs w:val="22"/>
        </w:rPr>
        <w:t>l</w:t>
      </w:r>
      <w:r w:rsidRPr="00EC6FC2">
        <w:rPr>
          <w:rFonts w:ascii="Times New Roman" w:hAnsi="Times New Roman" w:cs="Times New Roman"/>
          <w:color w:val="000000"/>
          <w:sz w:val="22"/>
          <w:szCs w:val="22"/>
        </w:rPr>
        <w:t xml:space="preserve">e conseguenze dei ritardi connessi con la risoluzione del contratto. </w:t>
      </w:r>
    </w:p>
    <w:p w:rsidR="00814240" w:rsidRPr="00EC6FC2" w:rsidRDefault="00814240" w:rsidP="00071FB4">
      <w:pPr>
        <w:pStyle w:val="Stile"/>
        <w:numPr>
          <w:ilvl w:val="0"/>
          <w:numId w:val="15"/>
        </w:numPr>
        <w:spacing w:line="264" w:lineRule="exact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C6FC2">
        <w:rPr>
          <w:rFonts w:ascii="Times New Roman" w:hAnsi="Times New Roman" w:cs="Times New Roman"/>
          <w:color w:val="000000"/>
          <w:sz w:val="22"/>
          <w:szCs w:val="22"/>
        </w:rPr>
        <w:t>L'affidamento a terzi ve</w:t>
      </w:r>
      <w:r>
        <w:rPr>
          <w:rFonts w:ascii="Times New Roman" w:hAnsi="Times New Roman" w:cs="Times New Roman"/>
          <w:color w:val="000000"/>
          <w:sz w:val="22"/>
          <w:szCs w:val="22"/>
        </w:rPr>
        <w:t>rrà</w:t>
      </w:r>
      <w:r w:rsidRPr="00EC6FC2">
        <w:rPr>
          <w:rFonts w:ascii="Times New Roman" w:hAnsi="Times New Roman" w:cs="Times New Roman"/>
          <w:color w:val="000000"/>
          <w:sz w:val="22"/>
          <w:szCs w:val="22"/>
        </w:rPr>
        <w:t xml:space="preserve"> notificato all'impresa inadempiente nelle forme prescritte con indicazione dei nuovi termini di esecuzione e delle fo</w:t>
      </w:r>
      <w:r>
        <w:rPr>
          <w:rFonts w:ascii="Times New Roman" w:hAnsi="Times New Roman" w:cs="Times New Roman"/>
          <w:color w:val="000000"/>
          <w:sz w:val="22"/>
          <w:szCs w:val="22"/>
        </w:rPr>
        <w:t>rn</w:t>
      </w:r>
      <w:r w:rsidRPr="00EC6FC2">
        <w:rPr>
          <w:rFonts w:ascii="Times New Roman" w:hAnsi="Times New Roman" w:cs="Times New Roman"/>
          <w:color w:val="000000"/>
          <w:sz w:val="22"/>
          <w:szCs w:val="22"/>
        </w:rPr>
        <w:t xml:space="preserve">iture </w:t>
      </w:r>
      <w:r w:rsidRPr="00EC6FC2">
        <w:rPr>
          <w:rFonts w:ascii="Times New Roman" w:hAnsi="Times New Roman" w:cs="Times New Roman"/>
          <w:color w:val="000000"/>
          <w:sz w:val="17"/>
          <w:szCs w:val="17"/>
        </w:rPr>
        <w:t xml:space="preserve">0 </w:t>
      </w:r>
      <w:r w:rsidRPr="00EC6FC2">
        <w:rPr>
          <w:rFonts w:ascii="Times New Roman" w:hAnsi="Times New Roman" w:cs="Times New Roman"/>
          <w:color w:val="000000"/>
          <w:sz w:val="22"/>
          <w:szCs w:val="22"/>
        </w:rPr>
        <w:t>dei servizi affidati e degli importi relativi. A</w:t>
      </w:r>
      <w:r>
        <w:rPr>
          <w:rFonts w:ascii="Times New Roman" w:hAnsi="Times New Roman" w:cs="Times New Roman"/>
          <w:color w:val="000000"/>
          <w:sz w:val="22"/>
          <w:szCs w:val="22"/>
        </w:rPr>
        <w:t>ll</w:t>
      </w:r>
      <w:r w:rsidRPr="00EC6FC2">
        <w:rPr>
          <w:rFonts w:ascii="Times New Roman" w:hAnsi="Times New Roman" w:cs="Times New Roman"/>
          <w:color w:val="000000"/>
          <w:sz w:val="22"/>
          <w:szCs w:val="22"/>
        </w:rPr>
        <w:t xml:space="preserve">'impresa inadempiente saranno addebitate </w:t>
      </w:r>
      <w:r>
        <w:rPr>
          <w:rFonts w:ascii="Times New Roman" w:hAnsi="Times New Roman" w:cs="Times New Roman"/>
          <w:color w:val="000000"/>
          <w:sz w:val="22"/>
          <w:szCs w:val="22"/>
        </w:rPr>
        <w:t>l</w:t>
      </w:r>
      <w:r w:rsidRPr="00EC6FC2">
        <w:rPr>
          <w:rFonts w:ascii="Times New Roman" w:hAnsi="Times New Roman" w:cs="Times New Roman"/>
          <w:color w:val="000000"/>
          <w:sz w:val="22"/>
          <w:szCs w:val="22"/>
        </w:rPr>
        <w:t>e spese sostenute in più da</w:t>
      </w:r>
      <w:r>
        <w:rPr>
          <w:rFonts w:ascii="Times New Roman" w:hAnsi="Times New Roman" w:cs="Times New Roman"/>
          <w:color w:val="000000"/>
          <w:sz w:val="22"/>
          <w:szCs w:val="22"/>
        </w:rPr>
        <w:t>ll</w:t>
      </w:r>
      <w:r w:rsidRPr="00EC6FC2">
        <w:rPr>
          <w:rFonts w:ascii="Times New Roman" w:hAnsi="Times New Roman" w:cs="Times New Roman"/>
          <w:color w:val="000000"/>
          <w:sz w:val="22"/>
          <w:szCs w:val="22"/>
        </w:rPr>
        <w:t xml:space="preserve">'Amministrazione rispetto a quelle previste dal contratto risolto. </w:t>
      </w:r>
    </w:p>
    <w:p w:rsidR="00814240" w:rsidRDefault="00814240" w:rsidP="00071FB4">
      <w:pPr>
        <w:pStyle w:val="Stile"/>
        <w:numPr>
          <w:ilvl w:val="0"/>
          <w:numId w:val="17"/>
        </w:numPr>
        <w:spacing w:line="264" w:lineRule="exact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C6FC2">
        <w:rPr>
          <w:rFonts w:ascii="Times New Roman" w:hAnsi="Times New Roman" w:cs="Times New Roman"/>
          <w:color w:val="000000"/>
          <w:sz w:val="22"/>
          <w:szCs w:val="22"/>
        </w:rPr>
        <w:t xml:space="preserve">Eventuali vertenze fra il committente e I' aggiudicatario che non si siano potute definire in via amministrativa durante l'esecuzione del contratto, saranno deferite al giudizio inappellabile di un </w:t>
      </w:r>
      <w:r>
        <w:rPr>
          <w:rFonts w:ascii="Times New Roman" w:hAnsi="Times New Roman" w:cs="Times New Roman"/>
          <w:color w:val="000000"/>
          <w:sz w:val="22"/>
          <w:szCs w:val="22"/>
        </w:rPr>
        <w:t>arbitro nominato d'accordo tra l</w:t>
      </w:r>
      <w:r w:rsidRPr="00EC6FC2">
        <w:rPr>
          <w:rFonts w:ascii="Times New Roman" w:hAnsi="Times New Roman" w:cs="Times New Roman"/>
          <w:color w:val="000000"/>
          <w:sz w:val="22"/>
          <w:szCs w:val="22"/>
        </w:rPr>
        <w:t xml:space="preserve">e parti in causa </w:t>
      </w:r>
      <w:r w:rsidRPr="00EC6FC2">
        <w:rPr>
          <w:rFonts w:ascii="Times New Roman" w:hAnsi="Times New Roman" w:cs="Times New Roman"/>
          <w:color w:val="000000"/>
          <w:sz w:val="16"/>
          <w:szCs w:val="16"/>
        </w:rPr>
        <w:t xml:space="preserve">0, </w:t>
      </w:r>
      <w:r w:rsidRPr="00EC6FC2">
        <w:rPr>
          <w:rFonts w:ascii="Times New Roman" w:hAnsi="Times New Roman" w:cs="Times New Roman"/>
          <w:color w:val="000000"/>
          <w:sz w:val="22"/>
          <w:szCs w:val="22"/>
        </w:rPr>
        <w:t xml:space="preserve">in difetto d'accordo, dal foro civile competente per territorio. </w:t>
      </w:r>
    </w:p>
    <w:p w:rsidR="00814240" w:rsidRPr="00EC6FC2" w:rsidRDefault="00814240" w:rsidP="00071FB4">
      <w:pPr>
        <w:pStyle w:val="Stile"/>
        <w:numPr>
          <w:ilvl w:val="0"/>
          <w:numId w:val="17"/>
        </w:numPr>
        <w:spacing w:line="264" w:lineRule="exact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814240" w:rsidRPr="00071FB4" w:rsidRDefault="00814240">
      <w:pPr>
        <w:pStyle w:val="Stile"/>
        <w:spacing w:before="134" w:line="292" w:lineRule="exact"/>
        <w:ind w:left="402"/>
        <w:rPr>
          <w:rFonts w:ascii="Times New Roman" w:hAnsi="Times New Roman" w:cs="Times New Roman"/>
          <w:b/>
          <w:i/>
          <w:iCs/>
          <w:color w:val="000000"/>
          <w:sz w:val="28"/>
          <w:szCs w:val="28"/>
          <w:u w:val="single"/>
        </w:rPr>
      </w:pPr>
      <w:r w:rsidRPr="00071FB4">
        <w:rPr>
          <w:rFonts w:ascii="Times New Roman" w:hAnsi="Times New Roman" w:cs="Times New Roman"/>
          <w:b/>
          <w:i/>
          <w:iCs/>
          <w:color w:val="000000"/>
          <w:sz w:val="28"/>
          <w:szCs w:val="28"/>
          <w:u w:val="single"/>
        </w:rPr>
        <w:t xml:space="preserve">TRATTAMENTO DEI DATI </w:t>
      </w:r>
    </w:p>
    <w:p w:rsidR="00814240" w:rsidRPr="00EC6FC2" w:rsidRDefault="00814240">
      <w:pPr>
        <w:pStyle w:val="Stile"/>
        <w:spacing w:before="110" w:line="264" w:lineRule="exact"/>
        <w:ind w:left="392" w:firstLine="268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C6FC2">
        <w:rPr>
          <w:rFonts w:ascii="Times New Roman" w:hAnsi="Times New Roman" w:cs="Times New Roman"/>
          <w:color w:val="000000"/>
          <w:sz w:val="22"/>
          <w:szCs w:val="22"/>
        </w:rPr>
        <w:t>Ai sensi de</w:t>
      </w:r>
      <w:r>
        <w:rPr>
          <w:rFonts w:ascii="Times New Roman" w:hAnsi="Times New Roman" w:cs="Times New Roman"/>
          <w:color w:val="000000"/>
          <w:sz w:val="22"/>
          <w:szCs w:val="22"/>
        </w:rPr>
        <w:t>ll</w:t>
      </w:r>
      <w:r w:rsidRPr="00EC6FC2">
        <w:rPr>
          <w:rFonts w:ascii="Times New Roman" w:hAnsi="Times New Roman" w:cs="Times New Roman"/>
          <w:color w:val="000000"/>
          <w:sz w:val="22"/>
          <w:szCs w:val="22"/>
        </w:rPr>
        <w:t>a Legge 241/90 e de</w:t>
      </w:r>
      <w:r>
        <w:rPr>
          <w:rFonts w:ascii="Times New Roman" w:hAnsi="Times New Roman" w:cs="Times New Roman"/>
          <w:color w:val="000000"/>
          <w:sz w:val="22"/>
          <w:szCs w:val="22"/>
        </w:rPr>
        <w:t>ll</w:t>
      </w:r>
      <w:r w:rsidRPr="00EC6FC2">
        <w:rPr>
          <w:rFonts w:ascii="Times New Roman" w:hAnsi="Times New Roman" w:cs="Times New Roman"/>
          <w:color w:val="000000"/>
          <w:sz w:val="22"/>
          <w:szCs w:val="22"/>
        </w:rPr>
        <w:t>'art.l3 del D.Lgs.196/2003, l'amministrazione scolastica informa che i dati raccolti saranno trattati ai soli f</w:t>
      </w:r>
      <w:r>
        <w:rPr>
          <w:rFonts w:ascii="Times New Roman" w:hAnsi="Times New Roman" w:cs="Times New Roman"/>
          <w:color w:val="000000"/>
          <w:sz w:val="22"/>
          <w:szCs w:val="22"/>
        </w:rPr>
        <w:t>in</w:t>
      </w:r>
      <w:r w:rsidRPr="00EC6FC2">
        <w:rPr>
          <w:rFonts w:ascii="Times New Roman" w:hAnsi="Times New Roman" w:cs="Times New Roman"/>
          <w:color w:val="000000"/>
          <w:sz w:val="22"/>
          <w:szCs w:val="22"/>
        </w:rPr>
        <w:t>i dell'esecuzione de</w:t>
      </w:r>
      <w:r>
        <w:rPr>
          <w:rFonts w:ascii="Times New Roman" w:hAnsi="Times New Roman" w:cs="Times New Roman"/>
          <w:color w:val="000000"/>
          <w:sz w:val="22"/>
          <w:szCs w:val="22"/>
        </w:rPr>
        <w:t>ll</w:t>
      </w:r>
      <w:r w:rsidRPr="00EC6FC2">
        <w:rPr>
          <w:rFonts w:ascii="Times New Roman" w:hAnsi="Times New Roman" w:cs="Times New Roman"/>
          <w:color w:val="000000"/>
          <w:sz w:val="22"/>
          <w:szCs w:val="22"/>
        </w:rPr>
        <w:t xml:space="preserve">a gara oggetto del presente bando e comunque in applicazione della suddetta normativa. </w:t>
      </w:r>
    </w:p>
    <w:p w:rsidR="00814240" w:rsidRPr="00EC6FC2" w:rsidRDefault="00814240">
      <w:pPr>
        <w:pStyle w:val="Stile"/>
        <w:spacing w:before="148" w:line="273" w:lineRule="exact"/>
        <w:ind w:left="388" w:right="2778"/>
        <w:rPr>
          <w:rFonts w:ascii="Times New Roman" w:hAnsi="Times New Roman" w:cs="Times New Roman"/>
          <w:color w:val="000000"/>
          <w:sz w:val="27"/>
          <w:szCs w:val="27"/>
        </w:rPr>
      </w:pPr>
      <w:r w:rsidRPr="00EC6FC2">
        <w:rPr>
          <w:rFonts w:ascii="Times New Roman" w:hAnsi="Times New Roman" w:cs="Times New Roman"/>
          <w:color w:val="000000"/>
          <w:sz w:val="27"/>
          <w:szCs w:val="27"/>
        </w:rPr>
        <w:t xml:space="preserve">II presente bando sarà pubblicizzato con </w:t>
      </w:r>
      <w:r>
        <w:rPr>
          <w:rFonts w:ascii="Times New Roman" w:hAnsi="Times New Roman" w:cs="Times New Roman"/>
          <w:color w:val="000000"/>
          <w:sz w:val="27"/>
          <w:szCs w:val="27"/>
        </w:rPr>
        <w:t>l</w:t>
      </w:r>
      <w:r w:rsidRPr="00EC6FC2">
        <w:rPr>
          <w:rFonts w:ascii="Times New Roman" w:hAnsi="Times New Roman" w:cs="Times New Roman"/>
          <w:color w:val="000000"/>
          <w:sz w:val="27"/>
          <w:szCs w:val="27"/>
        </w:rPr>
        <w:t>e seguenti moda</w:t>
      </w:r>
      <w:r>
        <w:rPr>
          <w:rFonts w:ascii="Times New Roman" w:hAnsi="Times New Roman" w:cs="Times New Roman"/>
          <w:color w:val="000000"/>
          <w:sz w:val="27"/>
          <w:szCs w:val="27"/>
        </w:rPr>
        <w:t>l</w:t>
      </w:r>
      <w:r w:rsidRPr="00EC6FC2">
        <w:rPr>
          <w:rFonts w:ascii="Times New Roman" w:hAnsi="Times New Roman" w:cs="Times New Roman"/>
          <w:color w:val="000000"/>
          <w:sz w:val="27"/>
          <w:szCs w:val="27"/>
        </w:rPr>
        <w:t>it</w:t>
      </w:r>
      <w:r>
        <w:rPr>
          <w:rFonts w:ascii="Times New Roman" w:hAnsi="Times New Roman" w:cs="Times New Roman"/>
          <w:color w:val="000000"/>
          <w:sz w:val="27"/>
          <w:szCs w:val="27"/>
        </w:rPr>
        <w:t>à</w:t>
      </w:r>
      <w:r w:rsidRPr="00EC6FC2">
        <w:rPr>
          <w:rFonts w:ascii="Times New Roman" w:hAnsi="Times New Roman" w:cs="Times New Roman"/>
          <w:color w:val="000000"/>
          <w:sz w:val="27"/>
          <w:szCs w:val="27"/>
        </w:rPr>
        <w:t xml:space="preserve">: - Affissione all'albo dell'Istituzione Scolastica; </w:t>
      </w:r>
    </w:p>
    <w:p w:rsidR="00814240" w:rsidRPr="00EC6FC2" w:rsidRDefault="00814240">
      <w:pPr>
        <w:pStyle w:val="Stile"/>
        <w:spacing w:line="259" w:lineRule="exact"/>
        <w:ind w:left="397"/>
        <w:rPr>
          <w:rFonts w:ascii="Times New Roman" w:hAnsi="Times New Roman" w:cs="Times New Roman"/>
          <w:color w:val="000000"/>
          <w:sz w:val="22"/>
          <w:szCs w:val="22"/>
        </w:rPr>
      </w:pPr>
      <w:r w:rsidRPr="00EC6FC2">
        <w:rPr>
          <w:rFonts w:ascii="Times New Roman" w:hAnsi="Times New Roman" w:cs="Times New Roman"/>
          <w:color w:val="000000"/>
          <w:sz w:val="22"/>
          <w:szCs w:val="22"/>
        </w:rPr>
        <w:t>- Pubblicazione sul sito web dell'Istituto</w:t>
      </w:r>
    </w:p>
    <w:p w:rsidR="00814240" w:rsidRPr="00EC6FC2" w:rsidRDefault="00814240">
      <w:pPr>
        <w:pStyle w:val="Stile"/>
        <w:spacing w:line="259" w:lineRule="exact"/>
        <w:ind w:left="397"/>
        <w:rPr>
          <w:rFonts w:ascii="Times New Roman" w:hAnsi="Times New Roman" w:cs="Times New Roman"/>
          <w:color w:val="000000"/>
          <w:sz w:val="22"/>
          <w:szCs w:val="22"/>
        </w:rPr>
      </w:pPr>
      <w:r w:rsidRPr="00EC6FC2">
        <w:rPr>
          <w:rFonts w:ascii="Times New Roman" w:hAnsi="Times New Roman" w:cs="Times New Roman"/>
          <w:color w:val="000000"/>
          <w:sz w:val="22"/>
          <w:szCs w:val="22"/>
        </w:rPr>
        <w:t xml:space="preserve">- </w:t>
      </w:r>
      <w:r>
        <w:rPr>
          <w:rFonts w:ascii="Times New Roman" w:hAnsi="Times New Roman" w:cs="Times New Roman"/>
          <w:color w:val="000000"/>
          <w:sz w:val="22"/>
          <w:szCs w:val="22"/>
        </w:rPr>
        <w:t>Trasmissione a tutte le scuole della provincia</w:t>
      </w:r>
      <w:r w:rsidRPr="00EC6FC2">
        <w:rPr>
          <w:rFonts w:ascii="Times New Roman" w:hAnsi="Times New Roman" w:cs="Times New Roman"/>
          <w:color w:val="000000"/>
          <w:sz w:val="22"/>
          <w:szCs w:val="22"/>
        </w:rPr>
        <w:t xml:space="preserve">. </w:t>
      </w:r>
    </w:p>
    <w:p w:rsidR="00814240" w:rsidRDefault="00814240">
      <w:pPr>
        <w:pStyle w:val="Stile"/>
        <w:spacing w:before="763" w:line="264" w:lineRule="exact"/>
        <w:ind w:left="12100" w:right="944" w:hanging="1210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                                                                                                     </w:t>
      </w:r>
      <w:r w:rsidRPr="00EC6FC2">
        <w:rPr>
          <w:rFonts w:ascii="Times New Roman" w:hAnsi="Times New Roman" w:cs="Times New Roman"/>
          <w:color w:val="000000"/>
          <w:sz w:val="22"/>
          <w:szCs w:val="22"/>
        </w:rPr>
        <w:t>II DIRIGENTE SCOLASTICO</w:t>
      </w:r>
    </w:p>
    <w:p w:rsidR="00814240" w:rsidRDefault="00814240" w:rsidP="00A10E59">
      <w:pPr>
        <w:pStyle w:val="Stile"/>
        <w:spacing w:before="763" w:line="264" w:lineRule="exact"/>
        <w:ind w:left="12100" w:right="944" w:hanging="70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             Prof.ssa Vagone M.Grazia</w:t>
      </w:r>
    </w:p>
    <w:p w:rsidR="00814240" w:rsidRPr="00EC6FC2" w:rsidRDefault="00814240" w:rsidP="00A10E59">
      <w:pPr>
        <w:pStyle w:val="Stile"/>
        <w:spacing w:before="763" w:line="264" w:lineRule="exact"/>
        <w:ind w:right="944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cs="Times New Roman"/>
          <w:color w:val="000000"/>
          <w:sz w:val="22"/>
          <w:szCs w:val="22"/>
        </w:rPr>
        <w:tab/>
      </w:r>
    </w:p>
    <w:sectPr w:rsidR="00814240" w:rsidRPr="00EC6FC2" w:rsidSect="00A10E59">
      <w:pgSz w:w="11907" w:h="16840"/>
      <w:pgMar w:top="454" w:right="936" w:bottom="357" w:left="442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26F05C"/>
    <w:lvl w:ilvl="0">
      <w:numFmt w:val="bullet"/>
      <w:lvlText w:val="*"/>
      <w:lvlJc w:val="left"/>
    </w:lvl>
  </w:abstractNum>
  <w:abstractNum w:abstractNumId="1">
    <w:nsid w:val="02454F83"/>
    <w:multiLevelType w:val="singleLevel"/>
    <w:tmpl w:val="4BC4F532"/>
    <w:lvl w:ilvl="0">
      <w:start w:val="5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2">
    <w:nsid w:val="05554F59"/>
    <w:multiLevelType w:val="hybridMultilevel"/>
    <w:tmpl w:val="A48622A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C21468"/>
    <w:multiLevelType w:val="singleLevel"/>
    <w:tmpl w:val="F74805E2"/>
    <w:lvl w:ilvl="0">
      <w:start w:val="9"/>
      <w:numFmt w:val="upperLetter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4">
    <w:nsid w:val="0B5D2D1C"/>
    <w:multiLevelType w:val="hybridMultilevel"/>
    <w:tmpl w:val="DDC201C8"/>
    <w:lvl w:ilvl="0" w:tplc="0410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5">
    <w:nsid w:val="0F6972AA"/>
    <w:multiLevelType w:val="hybridMultilevel"/>
    <w:tmpl w:val="7696E172"/>
    <w:lvl w:ilvl="0" w:tplc="0410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  <w:rPr>
        <w:rFonts w:cs="Times New Roman"/>
      </w:rPr>
    </w:lvl>
  </w:abstractNum>
  <w:abstractNum w:abstractNumId="6">
    <w:nsid w:val="1DE33FAD"/>
    <w:multiLevelType w:val="hybridMultilevel"/>
    <w:tmpl w:val="D572F0BA"/>
    <w:lvl w:ilvl="0" w:tplc="0410000B">
      <w:start w:val="1"/>
      <w:numFmt w:val="bullet"/>
      <w:lvlText w:val="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905"/>
        </w:tabs>
        <w:ind w:left="190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25"/>
        </w:tabs>
        <w:ind w:left="26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45"/>
        </w:tabs>
        <w:ind w:left="33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65"/>
        </w:tabs>
        <w:ind w:left="406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85"/>
        </w:tabs>
        <w:ind w:left="47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05"/>
        </w:tabs>
        <w:ind w:left="55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25"/>
        </w:tabs>
        <w:ind w:left="622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45"/>
        </w:tabs>
        <w:ind w:left="6945" w:hanging="360"/>
      </w:pPr>
      <w:rPr>
        <w:rFonts w:ascii="Wingdings" w:hAnsi="Wingdings" w:hint="default"/>
      </w:rPr>
    </w:lvl>
  </w:abstractNum>
  <w:abstractNum w:abstractNumId="7">
    <w:nsid w:val="242849F4"/>
    <w:multiLevelType w:val="singleLevel"/>
    <w:tmpl w:val="70248556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8">
    <w:nsid w:val="36157ECB"/>
    <w:multiLevelType w:val="singleLevel"/>
    <w:tmpl w:val="F74805E2"/>
    <w:lvl w:ilvl="0">
      <w:start w:val="9"/>
      <w:numFmt w:val="upperLetter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9">
    <w:nsid w:val="363F4A21"/>
    <w:multiLevelType w:val="singleLevel"/>
    <w:tmpl w:val="87020096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0">
    <w:nsid w:val="3BBA1477"/>
    <w:multiLevelType w:val="singleLevel"/>
    <w:tmpl w:val="B0DC6EB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1">
    <w:nsid w:val="3C5957EC"/>
    <w:multiLevelType w:val="singleLevel"/>
    <w:tmpl w:val="60E0C70C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2">
    <w:nsid w:val="3F224A28"/>
    <w:multiLevelType w:val="singleLevel"/>
    <w:tmpl w:val="60E0C70C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3">
    <w:nsid w:val="47693AF4"/>
    <w:multiLevelType w:val="singleLevel"/>
    <w:tmpl w:val="B0DC6EB0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4">
    <w:nsid w:val="4A9460D3"/>
    <w:multiLevelType w:val="singleLevel"/>
    <w:tmpl w:val="87020096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5">
    <w:nsid w:val="61716C8E"/>
    <w:multiLevelType w:val="hybridMultilevel"/>
    <w:tmpl w:val="663EB9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6FE6965"/>
    <w:multiLevelType w:val="hybridMultilevel"/>
    <w:tmpl w:val="209C4114"/>
    <w:lvl w:ilvl="0" w:tplc="0410000F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  <w:rPr>
        <w:rFonts w:cs="Times New Roman"/>
      </w:rPr>
    </w:lvl>
  </w:abstractNum>
  <w:abstractNum w:abstractNumId="17">
    <w:nsid w:val="6BCF42CC"/>
    <w:multiLevelType w:val="singleLevel"/>
    <w:tmpl w:val="60E0C70C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abstractNum w:abstractNumId="18">
    <w:nsid w:val="716F0271"/>
    <w:multiLevelType w:val="singleLevel"/>
    <w:tmpl w:val="B3322410"/>
    <w:lvl w:ilvl="0">
      <w:start w:val="4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000000"/>
      </w:rPr>
    </w:lvl>
  </w:abstractNum>
  <w:num w:numId="1">
    <w:abstractNumId w:val="8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color w:val="000000"/>
        </w:rPr>
      </w:lvl>
    </w:lvlOverride>
  </w:num>
  <w:num w:numId="3">
    <w:abstractNumId w:val="11"/>
  </w:num>
  <w:num w:numId="4">
    <w:abstractNumId w:val="13"/>
  </w:num>
  <w:num w:numId="5">
    <w:abstractNumId w:val="17"/>
  </w:num>
  <w:num w:numId="6">
    <w:abstractNumId w:val="14"/>
  </w:num>
  <w:num w:numId="7">
    <w:abstractNumId w:val="18"/>
  </w:num>
  <w:num w:numId="8">
    <w:abstractNumId w:val="1"/>
  </w:num>
  <w:num w:numId="9">
    <w:abstractNumId w:val="7"/>
  </w:num>
  <w:num w:numId="10">
    <w:abstractNumId w:val="3"/>
  </w:num>
  <w:num w:numId="11">
    <w:abstractNumId w:val="12"/>
  </w:num>
  <w:num w:numId="12">
    <w:abstractNumId w:val="9"/>
  </w:num>
  <w:num w:numId="13">
    <w:abstractNumId w:val="10"/>
  </w:num>
  <w:num w:numId="14">
    <w:abstractNumId w:val="2"/>
  </w:num>
  <w:num w:numId="15">
    <w:abstractNumId w:val="4"/>
  </w:num>
  <w:num w:numId="16">
    <w:abstractNumId w:val="16"/>
  </w:num>
  <w:num w:numId="17">
    <w:abstractNumId w:val="5"/>
  </w:num>
  <w:num w:numId="18">
    <w:abstractNumId w:val="15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49A4"/>
    <w:rsid w:val="00051F38"/>
    <w:rsid w:val="00071FB4"/>
    <w:rsid w:val="00091BF9"/>
    <w:rsid w:val="00092638"/>
    <w:rsid w:val="00112DA6"/>
    <w:rsid w:val="00117E9C"/>
    <w:rsid w:val="00120362"/>
    <w:rsid w:val="00161B54"/>
    <w:rsid w:val="001653F8"/>
    <w:rsid w:val="00200E11"/>
    <w:rsid w:val="00206FAF"/>
    <w:rsid w:val="002B1270"/>
    <w:rsid w:val="0030360D"/>
    <w:rsid w:val="00371A7F"/>
    <w:rsid w:val="00373539"/>
    <w:rsid w:val="003949F8"/>
    <w:rsid w:val="003B46E8"/>
    <w:rsid w:val="003F0CF2"/>
    <w:rsid w:val="003F532C"/>
    <w:rsid w:val="004010A5"/>
    <w:rsid w:val="004058B1"/>
    <w:rsid w:val="004262DC"/>
    <w:rsid w:val="00475587"/>
    <w:rsid w:val="004A5E1B"/>
    <w:rsid w:val="004D6208"/>
    <w:rsid w:val="004E3480"/>
    <w:rsid w:val="004F1B9F"/>
    <w:rsid w:val="004F7DF9"/>
    <w:rsid w:val="00523A9B"/>
    <w:rsid w:val="00561F4D"/>
    <w:rsid w:val="0056542E"/>
    <w:rsid w:val="005A018C"/>
    <w:rsid w:val="005A33F5"/>
    <w:rsid w:val="00601752"/>
    <w:rsid w:val="006049A4"/>
    <w:rsid w:val="00641615"/>
    <w:rsid w:val="006918D1"/>
    <w:rsid w:val="00695565"/>
    <w:rsid w:val="006D54E3"/>
    <w:rsid w:val="006E6F12"/>
    <w:rsid w:val="007316AC"/>
    <w:rsid w:val="00734C66"/>
    <w:rsid w:val="007749F5"/>
    <w:rsid w:val="007A2A1D"/>
    <w:rsid w:val="007A7689"/>
    <w:rsid w:val="007B25FC"/>
    <w:rsid w:val="007C23E6"/>
    <w:rsid w:val="007C6B7B"/>
    <w:rsid w:val="007E47C7"/>
    <w:rsid w:val="00814240"/>
    <w:rsid w:val="00847157"/>
    <w:rsid w:val="008F3181"/>
    <w:rsid w:val="009B1205"/>
    <w:rsid w:val="009C1786"/>
    <w:rsid w:val="00A10E59"/>
    <w:rsid w:val="00A164C8"/>
    <w:rsid w:val="00A55DF2"/>
    <w:rsid w:val="00A64189"/>
    <w:rsid w:val="00BB69D8"/>
    <w:rsid w:val="00BD096A"/>
    <w:rsid w:val="00BD6807"/>
    <w:rsid w:val="00BF4BE6"/>
    <w:rsid w:val="00C03C40"/>
    <w:rsid w:val="00C14B04"/>
    <w:rsid w:val="00C304A8"/>
    <w:rsid w:val="00C448A0"/>
    <w:rsid w:val="00C97802"/>
    <w:rsid w:val="00D97420"/>
    <w:rsid w:val="00DD0E7E"/>
    <w:rsid w:val="00E616DE"/>
    <w:rsid w:val="00E75CBB"/>
    <w:rsid w:val="00E9713A"/>
    <w:rsid w:val="00EA21CF"/>
    <w:rsid w:val="00EC6FC2"/>
    <w:rsid w:val="00ED7C98"/>
    <w:rsid w:val="00F87463"/>
    <w:rsid w:val="00F91F26"/>
    <w:rsid w:val="00FF7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FC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C6F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D0E7E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Stile">
    <w:name w:val="Stile"/>
    <w:uiPriority w:val="99"/>
    <w:rsid w:val="00051F3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EC6FC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D0E7E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B25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D91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183</TotalTime>
  <Pages>6</Pages>
  <Words>3191</Words>
  <Characters>18192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'" '" </dc:title>
  <dc:subject/>
  <dc:creator>F. Zagami</dc:creator>
  <cp:keywords/>
  <dc:description/>
  <cp:lastModifiedBy>dsga</cp:lastModifiedBy>
  <cp:revision>19</cp:revision>
  <cp:lastPrinted>2011-10-28T07:54:00Z</cp:lastPrinted>
  <dcterms:created xsi:type="dcterms:W3CDTF">2011-10-23T19:23:00Z</dcterms:created>
  <dcterms:modified xsi:type="dcterms:W3CDTF">2011-10-28T07:57:00Z</dcterms:modified>
</cp:coreProperties>
</file>